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74637" w14:textId="77777777" w:rsidR="007577BF" w:rsidRPr="00B16E09" w:rsidRDefault="00B16E09" w:rsidP="00B16E09">
      <w:pPr>
        <w:pStyle w:val="Heading1"/>
        <w:jc w:val="center"/>
        <w:rPr>
          <w:rFonts w:ascii="Calibri" w:hAnsi="Calibri"/>
          <w:sz w:val="28"/>
          <w:szCs w:val="28"/>
        </w:rPr>
      </w:pPr>
      <w:r w:rsidRPr="00B16E09">
        <w:rPr>
          <w:rFonts w:ascii="Calibri" w:hAnsi="Calibri"/>
          <w:sz w:val="28"/>
          <w:szCs w:val="28"/>
        </w:rPr>
        <w:t>MINUTES OF THE MEETING HELD ON TUESDAY</w:t>
      </w:r>
      <w:r w:rsidR="000A1262">
        <w:rPr>
          <w:rFonts w:ascii="Calibri" w:hAnsi="Calibri"/>
          <w:sz w:val="28"/>
          <w:szCs w:val="28"/>
        </w:rPr>
        <w:t xml:space="preserve"> </w:t>
      </w:r>
      <w:r w:rsidR="00443EBD">
        <w:rPr>
          <w:rFonts w:ascii="Calibri" w:hAnsi="Calibri"/>
          <w:sz w:val="28"/>
          <w:szCs w:val="28"/>
        </w:rPr>
        <w:t>16</w:t>
      </w:r>
      <w:r w:rsidR="002F23C4">
        <w:rPr>
          <w:rFonts w:ascii="Calibri" w:hAnsi="Calibri"/>
          <w:sz w:val="28"/>
          <w:szCs w:val="28"/>
        </w:rPr>
        <w:t>TH</w:t>
      </w:r>
      <w:r w:rsidR="00A469EB">
        <w:rPr>
          <w:rFonts w:ascii="Calibri" w:hAnsi="Calibri"/>
          <w:sz w:val="28"/>
          <w:szCs w:val="28"/>
        </w:rPr>
        <w:t xml:space="preserve"> </w:t>
      </w:r>
      <w:r w:rsidR="000A1262">
        <w:rPr>
          <w:rFonts w:ascii="Calibri" w:hAnsi="Calibri"/>
          <w:sz w:val="28"/>
          <w:szCs w:val="28"/>
        </w:rPr>
        <w:t>MA</w:t>
      </w:r>
      <w:r w:rsidR="002F23C4">
        <w:rPr>
          <w:rFonts w:ascii="Calibri" w:hAnsi="Calibri"/>
          <w:sz w:val="28"/>
          <w:szCs w:val="28"/>
        </w:rPr>
        <w:t>Y</w:t>
      </w:r>
      <w:r w:rsidR="00A469EB">
        <w:rPr>
          <w:rFonts w:ascii="Calibri" w:hAnsi="Calibri"/>
          <w:sz w:val="28"/>
          <w:szCs w:val="28"/>
        </w:rPr>
        <w:t xml:space="preserve"> 2023</w:t>
      </w:r>
    </w:p>
    <w:p w14:paraId="3F6D82D3" w14:textId="77777777" w:rsidR="00B16E09" w:rsidRDefault="00B16E09" w:rsidP="00B16E09"/>
    <w:p w14:paraId="6740A022" w14:textId="77777777" w:rsidR="00B16E09" w:rsidRDefault="00B16E09" w:rsidP="00B16E09">
      <w:pPr>
        <w:rPr>
          <w:rFonts w:ascii="Calibri" w:hAnsi="Calibri"/>
          <w:b/>
          <w:sz w:val="22"/>
          <w:szCs w:val="22"/>
        </w:rPr>
      </w:pPr>
      <w:r w:rsidRPr="00B16E09">
        <w:rPr>
          <w:rFonts w:ascii="Calibri" w:hAnsi="Calibri"/>
          <w:b/>
          <w:sz w:val="22"/>
          <w:szCs w:val="22"/>
        </w:rPr>
        <w:t>Present</w:t>
      </w:r>
    </w:p>
    <w:p w14:paraId="354C1D22" w14:textId="77777777" w:rsidR="00B16E09" w:rsidRPr="00B16E09" w:rsidRDefault="00B16E09" w:rsidP="0050321C">
      <w:pPr>
        <w:jc w:val="both"/>
        <w:rPr>
          <w:rFonts w:ascii="Calibri" w:hAnsi="Calibri"/>
          <w:b/>
          <w:sz w:val="22"/>
          <w:szCs w:val="22"/>
        </w:rPr>
      </w:pPr>
    </w:p>
    <w:p w14:paraId="44066097" w14:textId="77777777" w:rsidR="008227FF" w:rsidRPr="00B16E09" w:rsidRDefault="008227FF" w:rsidP="008227FF">
      <w:pPr>
        <w:rPr>
          <w:rFonts w:ascii="Calibri" w:hAnsi="Calibri"/>
          <w:sz w:val="22"/>
          <w:szCs w:val="22"/>
        </w:rPr>
      </w:pPr>
      <w:r w:rsidRPr="00B16E09">
        <w:rPr>
          <w:rFonts w:ascii="Calibri" w:hAnsi="Calibri"/>
          <w:sz w:val="22"/>
          <w:szCs w:val="22"/>
        </w:rPr>
        <w:t>Cllr G Shepherd (Chair)</w:t>
      </w:r>
    </w:p>
    <w:p w14:paraId="43B46662" w14:textId="77777777" w:rsidR="008227FF" w:rsidRDefault="008227FF" w:rsidP="008227FF">
      <w:pPr>
        <w:rPr>
          <w:rFonts w:ascii="Calibri" w:hAnsi="Calibri"/>
          <w:sz w:val="22"/>
          <w:szCs w:val="22"/>
        </w:rPr>
      </w:pPr>
      <w:r w:rsidRPr="00B16E09">
        <w:rPr>
          <w:rFonts w:ascii="Calibri" w:hAnsi="Calibri"/>
          <w:sz w:val="22"/>
          <w:szCs w:val="22"/>
        </w:rPr>
        <w:t>Cllr B Whitehead (Vice Chair)</w:t>
      </w:r>
    </w:p>
    <w:p w14:paraId="7AC89C28" w14:textId="77777777" w:rsidR="008227FF" w:rsidRPr="00B16E09" w:rsidRDefault="008227FF" w:rsidP="008227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Cllr J Brudenell</w:t>
      </w:r>
    </w:p>
    <w:p w14:paraId="7D1BB392" w14:textId="77777777" w:rsidR="008227FF" w:rsidRDefault="008227FF" w:rsidP="008227FF">
      <w:pPr>
        <w:rPr>
          <w:rFonts w:ascii="Calibri" w:hAnsi="Calibri"/>
          <w:sz w:val="22"/>
          <w:szCs w:val="22"/>
        </w:rPr>
      </w:pPr>
      <w:r w:rsidRPr="00B16E09">
        <w:rPr>
          <w:rFonts w:ascii="Calibri" w:hAnsi="Calibri"/>
          <w:sz w:val="22"/>
          <w:szCs w:val="22"/>
        </w:rPr>
        <w:t>Cllr D Stratton</w:t>
      </w:r>
    </w:p>
    <w:p w14:paraId="2AC4F0C9" w14:textId="77777777" w:rsidR="008227FF" w:rsidRDefault="008227FF" w:rsidP="008227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Cllr D Chapman</w:t>
      </w:r>
    </w:p>
    <w:p w14:paraId="60561587" w14:textId="77777777" w:rsidR="00540A6E" w:rsidRPr="00B16E09" w:rsidRDefault="00540A6E" w:rsidP="00B16E09">
      <w:pPr>
        <w:rPr>
          <w:rFonts w:ascii="Calibri" w:hAnsi="Calibri"/>
          <w:sz w:val="22"/>
          <w:szCs w:val="22"/>
        </w:rPr>
      </w:pPr>
    </w:p>
    <w:p w14:paraId="6184B2F5" w14:textId="77777777" w:rsidR="005001B6" w:rsidRDefault="00A469EB" w:rsidP="00B16E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 Jones </w:t>
      </w:r>
      <w:r w:rsidR="00842BD7">
        <w:rPr>
          <w:rFonts w:ascii="Calibri" w:hAnsi="Calibri"/>
          <w:sz w:val="22"/>
          <w:szCs w:val="22"/>
        </w:rPr>
        <w:t>(Clerk)</w:t>
      </w:r>
    </w:p>
    <w:p w14:paraId="3AD255D1" w14:textId="77777777" w:rsidR="005D676C" w:rsidRDefault="005D676C" w:rsidP="00B16E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 </w:t>
      </w:r>
      <w:proofErr w:type="spellStart"/>
      <w:r>
        <w:rPr>
          <w:rFonts w:ascii="Calibri" w:hAnsi="Calibri"/>
          <w:sz w:val="22"/>
          <w:szCs w:val="22"/>
        </w:rPr>
        <w:t>MacNamara</w:t>
      </w:r>
      <w:proofErr w:type="spellEnd"/>
      <w:r w:rsidR="00115DE4">
        <w:rPr>
          <w:rFonts w:ascii="Calibri" w:hAnsi="Calibri"/>
          <w:sz w:val="22"/>
          <w:szCs w:val="22"/>
        </w:rPr>
        <w:t xml:space="preserve"> (item </w:t>
      </w:r>
      <w:r w:rsidR="008227FF">
        <w:rPr>
          <w:rFonts w:ascii="Calibri" w:hAnsi="Calibri"/>
          <w:sz w:val="22"/>
          <w:szCs w:val="22"/>
        </w:rPr>
        <w:t>13</w:t>
      </w:r>
      <w:r w:rsidR="00115DE4">
        <w:rPr>
          <w:rFonts w:ascii="Calibri" w:hAnsi="Calibri"/>
          <w:sz w:val="22"/>
          <w:szCs w:val="22"/>
        </w:rPr>
        <w:t>.1.23)</w:t>
      </w:r>
    </w:p>
    <w:p w14:paraId="32331396" w14:textId="77777777" w:rsidR="00540A6E" w:rsidRPr="00B16E09" w:rsidRDefault="00540A6E" w:rsidP="00B16E09">
      <w:pPr>
        <w:rPr>
          <w:rFonts w:ascii="Calibri" w:hAnsi="Calibri"/>
          <w:sz w:val="22"/>
          <w:szCs w:val="22"/>
        </w:rPr>
      </w:pPr>
    </w:p>
    <w:p w14:paraId="6C83211B" w14:textId="77777777" w:rsidR="00B16E09" w:rsidRDefault="00561169" w:rsidP="00B16E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B16E09" w:rsidRPr="00B16E09">
        <w:rPr>
          <w:rFonts w:ascii="Calibri" w:hAnsi="Calibri"/>
          <w:sz w:val="22"/>
          <w:szCs w:val="22"/>
        </w:rPr>
        <w:t xml:space="preserve"> Member</w:t>
      </w:r>
      <w:r w:rsidR="00842BD7">
        <w:rPr>
          <w:rFonts w:ascii="Calibri" w:hAnsi="Calibri"/>
          <w:sz w:val="22"/>
          <w:szCs w:val="22"/>
        </w:rPr>
        <w:t>s</w:t>
      </w:r>
      <w:r w:rsidR="00B16E09" w:rsidRPr="00B16E09">
        <w:rPr>
          <w:rFonts w:ascii="Calibri" w:hAnsi="Calibri"/>
          <w:sz w:val="22"/>
          <w:szCs w:val="22"/>
        </w:rPr>
        <w:t xml:space="preserve"> of the Public</w:t>
      </w:r>
    </w:p>
    <w:p w14:paraId="7D99EAD0" w14:textId="77777777" w:rsidR="00006D1C" w:rsidRDefault="00006D1C" w:rsidP="00B16E09">
      <w:pPr>
        <w:rPr>
          <w:rFonts w:ascii="Calibri" w:hAnsi="Calibri"/>
          <w:sz w:val="22"/>
          <w:szCs w:val="22"/>
        </w:rPr>
      </w:pPr>
    </w:p>
    <w:p w14:paraId="14D21DE2" w14:textId="77777777" w:rsidR="00006D1C" w:rsidRDefault="00946436" w:rsidP="00B16E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lang w:eastAsia="en-GB"/>
        </w:rPr>
        <w:t xml:space="preserve">                                          </w:t>
      </w:r>
      <w:r w:rsidR="00006D1C">
        <w:rPr>
          <w:rFonts w:ascii="Calibri" w:hAnsi="Calibri" w:cs="Calibri"/>
          <w:b/>
          <w:bCs/>
          <w:lang w:eastAsia="en-GB"/>
        </w:rPr>
        <w:t xml:space="preserve">ANNUAL </w:t>
      </w:r>
      <w:r w:rsidR="004A44E7">
        <w:rPr>
          <w:rFonts w:ascii="Calibri" w:hAnsi="Calibri" w:cs="Calibri"/>
          <w:b/>
          <w:bCs/>
          <w:lang w:eastAsia="en-GB"/>
        </w:rPr>
        <w:t xml:space="preserve">GENERAL </w:t>
      </w:r>
      <w:r w:rsidR="00006D1C">
        <w:rPr>
          <w:rFonts w:ascii="Calibri" w:hAnsi="Calibri" w:cs="Calibri"/>
          <w:b/>
          <w:bCs/>
          <w:lang w:eastAsia="en-GB"/>
        </w:rPr>
        <w:t>MEETING OF THE COUNCIL</w:t>
      </w:r>
    </w:p>
    <w:p w14:paraId="5BD1255E" w14:textId="77777777" w:rsidR="00B16E09" w:rsidRPr="00B16E09" w:rsidRDefault="00B16E09" w:rsidP="00B16E09"/>
    <w:p w14:paraId="01935ED2" w14:textId="77777777" w:rsidR="007577BF" w:rsidRPr="007308ED" w:rsidRDefault="007577BF" w:rsidP="00CD39FB">
      <w:pPr>
        <w:pStyle w:val="Header"/>
        <w:tabs>
          <w:tab w:val="clear" w:pos="4153"/>
          <w:tab w:val="clear" w:pos="8306"/>
        </w:tabs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1003"/>
        <w:gridCol w:w="528"/>
        <w:gridCol w:w="8676"/>
      </w:tblGrid>
      <w:tr w:rsidR="00AF07D9" w:rsidRPr="007308ED" w14:paraId="5A5FD388" w14:textId="77777777" w:rsidTr="00E84861">
        <w:tc>
          <w:tcPr>
            <w:tcW w:w="1003" w:type="dxa"/>
            <w:shd w:val="clear" w:color="auto" w:fill="auto"/>
          </w:tcPr>
          <w:p w14:paraId="0DA93F56" w14:textId="77777777" w:rsidR="00AF07D9" w:rsidRPr="007308ED" w:rsidRDefault="00AF07D9" w:rsidP="00B16E09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08E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  <w:r w:rsidR="005D5108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A970F1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28" w:type="dxa"/>
          </w:tcPr>
          <w:p w14:paraId="30EF7DB1" w14:textId="77777777" w:rsidR="00AF07D9" w:rsidRPr="007308ED" w:rsidRDefault="00AF07D9" w:rsidP="00B16E09">
            <w:pPr>
              <w:pStyle w:val="Header"/>
              <w:tabs>
                <w:tab w:val="left" w:pos="720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6EB5BE29" w14:textId="77777777" w:rsidR="00114DC6" w:rsidRPr="009358F9" w:rsidRDefault="009358F9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9358F9">
              <w:rPr>
                <w:rFonts w:ascii="Calibri" w:hAnsi="Calibri"/>
                <w:b/>
                <w:sz w:val="22"/>
                <w:szCs w:val="22"/>
              </w:rPr>
              <w:t>Chair’s Opening Remarks</w:t>
            </w:r>
          </w:p>
          <w:p w14:paraId="4D4D1EB2" w14:textId="77777777" w:rsidR="009358F9" w:rsidRDefault="009358F9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229F7532" w14:textId="77777777" w:rsidR="00BE7572" w:rsidRPr="00B16E09" w:rsidRDefault="00EE227B" w:rsidP="00114DC6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Cllr </w:t>
            </w:r>
            <w:r w:rsidR="007217F3">
              <w:rPr>
                <w:rFonts w:ascii="Calibri" w:hAnsi="Calibri"/>
                <w:bCs/>
                <w:sz w:val="22"/>
                <w:szCs w:val="22"/>
              </w:rPr>
              <w:t>Shepherd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9A051D">
              <w:rPr>
                <w:rFonts w:ascii="Calibri" w:hAnsi="Calibri"/>
                <w:bCs/>
                <w:sz w:val="22"/>
                <w:szCs w:val="22"/>
              </w:rPr>
              <w:t>welcomed everyone to the meeting</w:t>
            </w:r>
            <w:r w:rsidR="00BD4234">
              <w:rPr>
                <w:rFonts w:ascii="Calibri" w:hAnsi="Calibri"/>
                <w:bCs/>
                <w:sz w:val="22"/>
                <w:szCs w:val="22"/>
              </w:rPr>
              <w:t xml:space="preserve"> and</w:t>
            </w:r>
            <w:r w:rsidR="007217F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BD4234">
              <w:rPr>
                <w:rFonts w:ascii="Calibri" w:hAnsi="Calibri"/>
                <w:bCs/>
                <w:sz w:val="22"/>
                <w:szCs w:val="22"/>
              </w:rPr>
              <w:t>expressed</w:t>
            </w:r>
            <w:r w:rsidR="007217F3">
              <w:rPr>
                <w:rFonts w:ascii="Calibri" w:hAnsi="Calibri"/>
                <w:bCs/>
                <w:sz w:val="22"/>
                <w:szCs w:val="22"/>
              </w:rPr>
              <w:t xml:space="preserve"> his gratitude </w:t>
            </w:r>
            <w:r w:rsidR="00BD4234">
              <w:rPr>
                <w:rFonts w:ascii="Calibri" w:hAnsi="Calibri"/>
                <w:bCs/>
                <w:sz w:val="22"/>
                <w:szCs w:val="22"/>
              </w:rPr>
              <w:t>for</w:t>
            </w:r>
            <w:r w:rsidR="007217F3">
              <w:rPr>
                <w:rFonts w:ascii="Calibri" w:hAnsi="Calibri"/>
                <w:bCs/>
                <w:sz w:val="22"/>
                <w:szCs w:val="22"/>
              </w:rPr>
              <w:t xml:space="preserve"> the work Cllrs have provided and partnerships which make it a goo</w:t>
            </w:r>
            <w:r w:rsidR="00BD4234">
              <w:rPr>
                <w:rFonts w:ascii="Calibri" w:hAnsi="Calibri"/>
                <w:bCs/>
                <w:sz w:val="22"/>
                <w:szCs w:val="22"/>
              </w:rPr>
              <w:t>d</w:t>
            </w:r>
            <w:r w:rsidR="007217F3">
              <w:rPr>
                <w:rFonts w:ascii="Calibri" w:hAnsi="Calibri"/>
                <w:bCs/>
                <w:sz w:val="22"/>
                <w:szCs w:val="22"/>
              </w:rPr>
              <w:t xml:space="preserve"> Village to live in.</w:t>
            </w:r>
          </w:p>
        </w:tc>
      </w:tr>
      <w:tr w:rsidR="00AF07D9" w:rsidRPr="007308ED" w14:paraId="05F982EA" w14:textId="77777777" w:rsidTr="00E84861">
        <w:trPr>
          <w:trHeight w:val="147"/>
        </w:trPr>
        <w:tc>
          <w:tcPr>
            <w:tcW w:w="1003" w:type="dxa"/>
            <w:shd w:val="clear" w:color="auto" w:fill="auto"/>
          </w:tcPr>
          <w:p w14:paraId="2942F67A" w14:textId="77777777" w:rsidR="00AF07D9" w:rsidRPr="007308ED" w:rsidRDefault="00AF07D9" w:rsidP="00B16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08F679A5" w14:textId="77777777" w:rsidR="00AF07D9" w:rsidRPr="007308ED" w:rsidRDefault="00AF07D9" w:rsidP="00B16E0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2A561D1" w14:textId="77777777" w:rsidR="00AF07D9" w:rsidRDefault="00AF07D9" w:rsidP="00B16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DA67594" w14:textId="77777777" w:rsidR="00390502" w:rsidRPr="007308ED" w:rsidRDefault="00390502" w:rsidP="00B16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F07D9" w:rsidRPr="007308ED" w14:paraId="72BA5C3A" w14:textId="77777777" w:rsidTr="00E84861">
        <w:tc>
          <w:tcPr>
            <w:tcW w:w="1003" w:type="dxa"/>
            <w:shd w:val="clear" w:color="auto" w:fill="auto"/>
          </w:tcPr>
          <w:p w14:paraId="501FFDCF" w14:textId="77777777" w:rsidR="00AF07D9" w:rsidRPr="007308ED" w:rsidRDefault="00AF07D9" w:rsidP="00B16E09">
            <w:pPr>
              <w:tabs>
                <w:tab w:val="left" w:pos="7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08ED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  <w:r w:rsidR="00944AB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A970F1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28" w:type="dxa"/>
          </w:tcPr>
          <w:p w14:paraId="7658CDE1" w14:textId="77777777" w:rsidR="00AF07D9" w:rsidRPr="007308ED" w:rsidRDefault="00AF07D9" w:rsidP="00B16E09">
            <w:pPr>
              <w:tabs>
                <w:tab w:val="left" w:pos="720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7DF2F38" w14:textId="77777777" w:rsidR="00B16E09" w:rsidRDefault="007731EB" w:rsidP="00B16E09">
            <w:pPr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Election of Chair</w:t>
            </w:r>
          </w:p>
          <w:p w14:paraId="58234232" w14:textId="77777777" w:rsidR="00091405" w:rsidRDefault="00091405" w:rsidP="00B16E09">
            <w:pPr>
              <w:tabs>
                <w:tab w:val="left" w:pos="7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BAF639C" w14:textId="77777777" w:rsidR="007731EB" w:rsidRDefault="007731EB" w:rsidP="00B16E09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 was duly Proposed, and Seconded that Cllr </w:t>
            </w:r>
            <w:r w:rsidR="00FE367C">
              <w:rPr>
                <w:rFonts w:ascii="Calibri" w:hAnsi="Calibri" w:cs="Calibri"/>
                <w:sz w:val="22"/>
                <w:szCs w:val="22"/>
              </w:rPr>
              <w:t>Shepherd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be nominated as Chair for the 2023/24 Municipal Year. </w:t>
            </w:r>
          </w:p>
          <w:p w14:paraId="728D43A4" w14:textId="77777777" w:rsidR="007731EB" w:rsidRDefault="007731EB" w:rsidP="00B16E09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068E0F7" w14:textId="77777777" w:rsidR="00091405" w:rsidRDefault="007731EB" w:rsidP="00B16E09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Cllr </w:t>
            </w:r>
            <w:r w:rsidR="00FE367C">
              <w:rPr>
                <w:rFonts w:ascii="Calibri" w:hAnsi="Calibri" w:cs="Calibri"/>
                <w:sz w:val="22"/>
                <w:szCs w:val="22"/>
              </w:rPr>
              <w:t>Shepherd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was duly elected.</w:t>
            </w:r>
          </w:p>
          <w:p w14:paraId="428B3D45" w14:textId="77777777" w:rsidR="00882C15" w:rsidRDefault="00882C15" w:rsidP="00B16E09">
            <w:pPr>
              <w:tabs>
                <w:tab w:val="left" w:pos="72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F07D9" w:rsidRPr="007308ED" w14:paraId="71676B60" w14:textId="77777777" w:rsidTr="00E84861">
        <w:tc>
          <w:tcPr>
            <w:tcW w:w="1003" w:type="dxa"/>
            <w:shd w:val="clear" w:color="auto" w:fill="auto"/>
          </w:tcPr>
          <w:p w14:paraId="727106F1" w14:textId="77777777" w:rsidR="00AF07D9" w:rsidRPr="007308ED" w:rsidRDefault="00AF07D9" w:rsidP="00B16E09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75243EB6" w14:textId="77777777" w:rsidR="00AF07D9" w:rsidRPr="007308ED" w:rsidRDefault="00AF07D9" w:rsidP="00B16E09">
            <w:pPr>
              <w:pStyle w:val="ListParagraph"/>
              <w:ind w:left="0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A86D35E" w14:textId="77777777" w:rsidR="00390502" w:rsidRPr="007308ED" w:rsidRDefault="00390502" w:rsidP="00B16E09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F07D9" w:rsidRPr="007308ED" w14:paraId="25E27D0F" w14:textId="77777777" w:rsidTr="00E84861">
        <w:tc>
          <w:tcPr>
            <w:tcW w:w="1003" w:type="dxa"/>
            <w:shd w:val="clear" w:color="auto" w:fill="auto"/>
          </w:tcPr>
          <w:p w14:paraId="278F44DA" w14:textId="77777777" w:rsidR="00AF07D9" w:rsidRPr="007308ED" w:rsidRDefault="00AF07D9" w:rsidP="00B16E09">
            <w:pPr>
              <w:tabs>
                <w:tab w:val="left" w:pos="72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308ED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  <w:r w:rsidR="0000103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A970F1">
              <w:rPr>
                <w:rFonts w:ascii="Calibri" w:hAnsi="Calibri"/>
                <w:b/>
                <w:bCs/>
                <w:sz w:val="22"/>
                <w:szCs w:val="22"/>
              </w:rPr>
              <w:t>.23</w:t>
            </w:r>
          </w:p>
        </w:tc>
        <w:tc>
          <w:tcPr>
            <w:tcW w:w="528" w:type="dxa"/>
          </w:tcPr>
          <w:p w14:paraId="3E512627" w14:textId="77777777" w:rsidR="00AF07D9" w:rsidRPr="007308ED" w:rsidRDefault="00AF07D9" w:rsidP="00B16E09">
            <w:pPr>
              <w:tabs>
                <w:tab w:val="left" w:pos="720"/>
              </w:tabs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A318088" w14:textId="77777777" w:rsidR="00AF07D9" w:rsidRDefault="00882C15" w:rsidP="00B16E09">
            <w:pPr>
              <w:tabs>
                <w:tab w:val="left" w:pos="72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 Receive the Chai</w:t>
            </w:r>
            <w:r w:rsidR="00CA42D8">
              <w:rPr>
                <w:rFonts w:ascii="Calibri" w:hAnsi="Calibri"/>
                <w:b/>
                <w:sz w:val="22"/>
                <w:szCs w:val="22"/>
              </w:rPr>
              <w:t>r’s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Declaration of Acceptance of Office </w:t>
            </w:r>
          </w:p>
          <w:p w14:paraId="681CBD7E" w14:textId="77777777" w:rsidR="00CD5271" w:rsidRDefault="00CD5271" w:rsidP="00B16E09">
            <w:pPr>
              <w:tabs>
                <w:tab w:val="left" w:pos="720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319E6DAE" w14:textId="77777777" w:rsidR="00405012" w:rsidRPr="005D7113" w:rsidRDefault="00CD5271" w:rsidP="00882C15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CD5271">
              <w:rPr>
                <w:rFonts w:ascii="Calibri" w:hAnsi="Calibri"/>
                <w:bCs/>
                <w:sz w:val="22"/>
                <w:szCs w:val="22"/>
              </w:rPr>
              <w:t xml:space="preserve">Cllr </w:t>
            </w:r>
            <w:r w:rsidR="00FE367C">
              <w:rPr>
                <w:rFonts w:ascii="Calibri" w:hAnsi="Calibri"/>
                <w:bCs/>
                <w:sz w:val="22"/>
                <w:szCs w:val="22"/>
              </w:rPr>
              <w:t>Shepherd</w:t>
            </w:r>
            <w:r w:rsidRPr="00CD5271">
              <w:rPr>
                <w:rFonts w:ascii="Calibri" w:hAnsi="Calibri"/>
                <w:bCs/>
                <w:sz w:val="22"/>
                <w:szCs w:val="22"/>
              </w:rPr>
              <w:t xml:space="preserve"> completed the relevant paperwork. </w:t>
            </w:r>
          </w:p>
        </w:tc>
      </w:tr>
      <w:tr w:rsidR="00745E96" w:rsidRPr="007308ED" w14:paraId="1945699A" w14:textId="77777777" w:rsidTr="00E84861">
        <w:trPr>
          <w:gridAfter w:val="1"/>
          <w:wAfter w:w="8676" w:type="dxa"/>
        </w:trPr>
        <w:tc>
          <w:tcPr>
            <w:tcW w:w="1003" w:type="dxa"/>
            <w:shd w:val="clear" w:color="auto" w:fill="auto"/>
          </w:tcPr>
          <w:p w14:paraId="7CE481E9" w14:textId="77777777" w:rsidR="00745E96" w:rsidRPr="007308ED" w:rsidRDefault="00745E96" w:rsidP="00B16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6558C333" w14:textId="77777777" w:rsidR="00745E96" w:rsidRPr="007308ED" w:rsidRDefault="00745E96" w:rsidP="00B16E09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5004" w:rsidRPr="007308ED" w14:paraId="3E2FED2F" w14:textId="77777777" w:rsidTr="00E84861">
        <w:trPr>
          <w:gridAfter w:val="1"/>
          <w:wAfter w:w="8676" w:type="dxa"/>
        </w:trPr>
        <w:tc>
          <w:tcPr>
            <w:tcW w:w="1003" w:type="dxa"/>
            <w:shd w:val="clear" w:color="auto" w:fill="auto"/>
          </w:tcPr>
          <w:p w14:paraId="16F0E5E8" w14:textId="77777777" w:rsidR="00D95004" w:rsidRPr="007308ED" w:rsidRDefault="00D95004" w:rsidP="00B16E0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32B0A829" w14:textId="77777777" w:rsidR="00D95004" w:rsidRPr="007308ED" w:rsidRDefault="00D95004" w:rsidP="00B16E09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405012" w:rsidRPr="007308ED" w14:paraId="3980916E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FAAF811" w14:textId="77777777" w:rsidR="00405012" w:rsidRPr="00830698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0698">
              <w:rPr>
                <w:rFonts w:ascii="Calibri" w:hAnsi="Calibri"/>
                <w:b/>
                <w:bCs/>
                <w:sz w:val="22"/>
                <w:szCs w:val="22"/>
              </w:rPr>
              <w:t xml:space="preserve">4.1.23                </w:t>
            </w:r>
          </w:p>
        </w:tc>
        <w:tc>
          <w:tcPr>
            <w:tcW w:w="528" w:type="dxa"/>
          </w:tcPr>
          <w:p w14:paraId="6CFB95C4" w14:textId="77777777" w:rsidR="00405012" w:rsidRPr="00830698" w:rsidRDefault="00405012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AAD6822" w14:textId="77777777" w:rsidR="00405012" w:rsidRPr="00830698" w:rsidRDefault="00830698" w:rsidP="00B16E09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0698">
              <w:rPr>
                <w:rFonts w:ascii="Calibri" w:hAnsi="Calibri"/>
                <w:b/>
                <w:bCs/>
                <w:sz w:val="22"/>
                <w:szCs w:val="22"/>
              </w:rPr>
              <w:t>Election of Vice Chair</w:t>
            </w:r>
          </w:p>
        </w:tc>
      </w:tr>
      <w:tr w:rsidR="00830698" w:rsidRPr="007308ED" w14:paraId="3E2C5EF8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45801D4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0F4AE5D4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75FB841" w14:textId="77777777" w:rsidR="00830698" w:rsidRPr="007308ED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618540DA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7442344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1C09B302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676" w:type="dxa"/>
            <w:shd w:val="clear" w:color="auto" w:fill="auto"/>
          </w:tcPr>
          <w:p w14:paraId="3B251C42" w14:textId="77777777" w:rsidR="00830698" w:rsidRPr="00095A4F" w:rsidRDefault="00830698" w:rsidP="00830698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095A4F">
              <w:rPr>
                <w:rFonts w:ascii="Calibri" w:hAnsi="Calibri" w:cs="Calibri"/>
                <w:sz w:val="22"/>
                <w:szCs w:val="22"/>
              </w:rPr>
              <w:t xml:space="preserve">It was duly Proposed, and Seconded that Cllr </w:t>
            </w:r>
            <w:r w:rsidR="00901F42">
              <w:rPr>
                <w:rFonts w:ascii="Calibri" w:hAnsi="Calibri" w:cs="Calibri"/>
                <w:sz w:val="22"/>
                <w:szCs w:val="22"/>
              </w:rPr>
              <w:t>Brudenell</w:t>
            </w:r>
            <w:r w:rsidRPr="00095A4F">
              <w:rPr>
                <w:rFonts w:ascii="Calibri" w:hAnsi="Calibri" w:cs="Calibri"/>
                <w:sz w:val="22"/>
                <w:szCs w:val="22"/>
              </w:rPr>
              <w:t xml:space="preserve"> be nominated as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Vice </w:t>
            </w:r>
            <w:r w:rsidRPr="00095A4F">
              <w:rPr>
                <w:rFonts w:ascii="Calibri" w:hAnsi="Calibri" w:cs="Calibri"/>
                <w:sz w:val="22"/>
                <w:szCs w:val="22"/>
              </w:rPr>
              <w:t xml:space="preserve">Chair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  <w:r w:rsidRPr="00095A4F">
              <w:rPr>
                <w:rFonts w:ascii="Calibri" w:hAnsi="Calibri" w:cs="Calibri"/>
                <w:sz w:val="22"/>
                <w:szCs w:val="22"/>
              </w:rPr>
              <w:t xml:space="preserve">the 2023/24 Municipal Year. </w:t>
            </w:r>
          </w:p>
          <w:p w14:paraId="19B9E339" w14:textId="77777777" w:rsidR="00830698" w:rsidRDefault="00830698" w:rsidP="00830698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0B4ED3FB" w14:textId="77777777" w:rsidR="00830698" w:rsidRDefault="00830698" w:rsidP="00830698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095A4F">
              <w:rPr>
                <w:rFonts w:ascii="Calibri" w:hAnsi="Calibri" w:cs="Calibri"/>
                <w:sz w:val="22"/>
                <w:szCs w:val="22"/>
              </w:rPr>
              <w:t xml:space="preserve">Cllr </w:t>
            </w:r>
            <w:r w:rsidR="00901F42">
              <w:rPr>
                <w:rFonts w:ascii="Calibri" w:hAnsi="Calibri" w:cs="Calibri"/>
                <w:sz w:val="22"/>
                <w:szCs w:val="22"/>
              </w:rPr>
              <w:t>Brudenell</w:t>
            </w:r>
            <w:r w:rsidRPr="00095A4F">
              <w:rPr>
                <w:rFonts w:ascii="Calibri" w:hAnsi="Calibri" w:cs="Calibri"/>
                <w:sz w:val="22"/>
                <w:szCs w:val="22"/>
              </w:rPr>
              <w:t xml:space="preserve"> was duly elected.</w:t>
            </w:r>
          </w:p>
          <w:p w14:paraId="6A270897" w14:textId="77777777" w:rsidR="00830698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68182D6" w14:textId="77777777" w:rsidR="00D95004" w:rsidRPr="007308ED" w:rsidRDefault="00D95004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35457AEF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015E7CD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4F14EE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5.1.23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</w:t>
            </w:r>
          </w:p>
        </w:tc>
        <w:tc>
          <w:tcPr>
            <w:tcW w:w="528" w:type="dxa"/>
          </w:tcPr>
          <w:p w14:paraId="736A7FEE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7BAD335" w14:textId="77777777" w:rsidR="00830698" w:rsidRPr="007308ED" w:rsidRDefault="007C6040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 Receive the Vice Chai</w:t>
            </w:r>
            <w:r w:rsidR="003F4D9D">
              <w:rPr>
                <w:rFonts w:ascii="Calibri" w:hAnsi="Calibri"/>
                <w:b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sz w:val="22"/>
                <w:szCs w:val="22"/>
              </w:rPr>
              <w:t>’s Declaration of Acceptance of Office</w:t>
            </w:r>
          </w:p>
        </w:tc>
      </w:tr>
      <w:tr w:rsidR="00830698" w:rsidRPr="007308ED" w14:paraId="2C1161D6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58A0521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AF3A8D1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0A02DFF" w14:textId="77777777" w:rsidR="00830698" w:rsidRPr="007308ED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5425B1D0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1E30C2F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6E573ED0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2411A64E" w14:textId="77777777" w:rsidR="00830698" w:rsidRPr="007308ED" w:rsidRDefault="007C6040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CD5271">
              <w:rPr>
                <w:rFonts w:ascii="Calibri" w:hAnsi="Calibri"/>
                <w:bCs/>
                <w:sz w:val="22"/>
                <w:szCs w:val="22"/>
              </w:rPr>
              <w:t>Cllr</w:t>
            </w:r>
            <w:r w:rsidR="00901F42">
              <w:rPr>
                <w:rFonts w:ascii="Calibri" w:hAnsi="Calibri"/>
                <w:bCs/>
                <w:sz w:val="22"/>
                <w:szCs w:val="22"/>
              </w:rPr>
              <w:t xml:space="preserve"> Brudenell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CD5271">
              <w:rPr>
                <w:rFonts w:ascii="Calibri" w:hAnsi="Calibri"/>
                <w:bCs/>
                <w:sz w:val="22"/>
                <w:szCs w:val="22"/>
              </w:rPr>
              <w:t>completed the relevant paperwork.</w:t>
            </w:r>
          </w:p>
        </w:tc>
      </w:tr>
      <w:tr w:rsidR="00830698" w:rsidRPr="007308ED" w14:paraId="1FA52983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5234A3C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5E3B92F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3C4434AA" w14:textId="77777777" w:rsidR="00830698" w:rsidRPr="007308ED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2917183D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E365292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250A658F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AE6F379" w14:textId="77777777" w:rsidR="00830698" w:rsidRPr="007308ED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32D6F19A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7609A73C" w14:textId="77777777" w:rsidR="00830698" w:rsidRPr="007308ED" w:rsidRDefault="007C6040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4F14EE">
              <w:rPr>
                <w:rFonts w:ascii="Calibri" w:hAnsi="Calibri"/>
                <w:b/>
                <w:sz w:val="22"/>
                <w:szCs w:val="22"/>
              </w:rPr>
              <w:t>6.1.23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528" w:type="dxa"/>
          </w:tcPr>
          <w:p w14:paraId="6B61A926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CA2F67E" w14:textId="77777777" w:rsidR="00830698" w:rsidRPr="007308ED" w:rsidRDefault="007C6040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Election/Appointment of Responsible Financial Officer</w:t>
            </w:r>
          </w:p>
        </w:tc>
      </w:tr>
      <w:tr w:rsidR="00830698" w:rsidRPr="007308ED" w14:paraId="2A77B080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7AFF72C4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34E2B088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79B1776" w14:textId="77777777" w:rsidR="007C6040" w:rsidRDefault="007C6040" w:rsidP="007C6040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3E003B4" w14:textId="77777777" w:rsidR="007C6040" w:rsidRDefault="007C6040" w:rsidP="007C6040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It was duly Proposed, and Seconded that Miss B Jones be appointed as the Responsible              </w:t>
            </w:r>
          </w:p>
          <w:p w14:paraId="13FAD15B" w14:textId="77777777" w:rsidR="007C6040" w:rsidRDefault="007C6040" w:rsidP="007C6040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Financial Officer for the coming municipal year.</w:t>
            </w:r>
          </w:p>
          <w:p w14:paraId="183E560B" w14:textId="77777777" w:rsidR="007C6040" w:rsidRPr="007308ED" w:rsidRDefault="007C6040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2F85B686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CBAE36F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38B3F75C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6B255CAF" w14:textId="77777777" w:rsidR="007C6040" w:rsidRDefault="007C6040" w:rsidP="007C6040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Due to an overlap in the 2022/2023 financial year, the end of year finances will be signed by Miss B Jones and Mr J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MacNamara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as RFO’s.</w:t>
            </w:r>
          </w:p>
          <w:p w14:paraId="1361A4BB" w14:textId="77777777" w:rsidR="00830698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3F956DA" w14:textId="77777777" w:rsidR="00D95004" w:rsidRPr="007308ED" w:rsidRDefault="00D95004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28B4A96D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7B7F78A" w14:textId="77777777" w:rsidR="00830698" w:rsidRPr="007C6040" w:rsidRDefault="007C6040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0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7.1.23               </w:t>
            </w:r>
          </w:p>
        </w:tc>
        <w:tc>
          <w:tcPr>
            <w:tcW w:w="528" w:type="dxa"/>
          </w:tcPr>
          <w:p w14:paraId="27A04034" w14:textId="77777777" w:rsidR="00830698" w:rsidRPr="007C6040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9CBC0EA" w14:textId="77777777" w:rsidR="00830698" w:rsidRPr="007C6040" w:rsidRDefault="007C6040" w:rsidP="00B16E09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6040">
              <w:rPr>
                <w:rFonts w:ascii="Calibri" w:hAnsi="Calibri" w:cs="Calibri"/>
                <w:b/>
                <w:bCs/>
                <w:sz w:val="22"/>
                <w:szCs w:val="22"/>
              </w:rPr>
              <w:t>Declaration of Interests</w:t>
            </w:r>
          </w:p>
        </w:tc>
      </w:tr>
      <w:tr w:rsidR="00830698" w:rsidRPr="007308ED" w14:paraId="2E411CD9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5D47AF6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337E0A55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55F25FD" w14:textId="77777777" w:rsidR="00830698" w:rsidRPr="007308ED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5F5496F6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2FC84AE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C7AC480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CD152AC" w14:textId="77777777" w:rsidR="00830698" w:rsidRDefault="007C6040" w:rsidP="00254DE8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Clerk reported that as this was the start of a new Council term there was a requirement by all Councillors to complete a new Declaration of Interest form. However, if there is no      change in circumstance, last years can be brought forward. </w:t>
            </w:r>
            <w:r w:rsidR="00254DE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Cllrs check</w:t>
            </w:r>
            <w:r w:rsidR="00B3586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ed</w:t>
            </w:r>
            <w:r w:rsidR="00254DE8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their forms and Clerk signed as reviewed for this year. </w:t>
            </w:r>
          </w:p>
          <w:p w14:paraId="555D40D0" w14:textId="77777777" w:rsidR="00254DE8" w:rsidRDefault="00254DE8" w:rsidP="00254DE8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758C4B78" w14:textId="77777777" w:rsidR="00254DE8" w:rsidRDefault="00254DE8" w:rsidP="00254DE8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Cllr Brudenell to complete and return. </w:t>
            </w:r>
          </w:p>
          <w:p w14:paraId="2238279E" w14:textId="77777777" w:rsidR="00254DE8" w:rsidRPr="007308ED" w:rsidRDefault="00254DE8" w:rsidP="00254DE8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02B8A19D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B304EE8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174FF792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1D954FB" w14:textId="77777777" w:rsidR="00830698" w:rsidRDefault="007C6040" w:rsidP="00B16E09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45E96">
              <w:rPr>
                <w:rFonts w:ascii="Calibri" w:hAnsi="Calibri"/>
                <w:b/>
                <w:bCs/>
                <w:sz w:val="22"/>
                <w:szCs w:val="22"/>
              </w:rPr>
              <w:t>As there was no further business the meeting closed at 7.</w:t>
            </w:r>
            <w:r w:rsidR="00A821EF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  <w:r w:rsidRPr="00745E96">
              <w:rPr>
                <w:rFonts w:ascii="Calibri" w:hAnsi="Calibri"/>
                <w:b/>
                <w:bCs/>
                <w:sz w:val="22"/>
                <w:szCs w:val="22"/>
              </w:rPr>
              <w:t>pm</w:t>
            </w:r>
          </w:p>
          <w:p w14:paraId="399E232F" w14:textId="77777777" w:rsidR="00946436" w:rsidRPr="007308ED" w:rsidRDefault="00946436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7D38F074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001CA7DB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6660294B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21CFD95" w14:textId="77777777" w:rsidR="00830698" w:rsidRPr="007308ED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383DF713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0C6D7C3E" w14:textId="77777777" w:rsidR="00830698" w:rsidRPr="007308ED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F4411CA" w14:textId="77777777" w:rsidR="00830698" w:rsidRPr="007308ED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16B6639" w14:textId="77777777" w:rsidR="00946436" w:rsidRDefault="00946436" w:rsidP="00946436">
            <w:pPr>
              <w:tabs>
                <w:tab w:val="left" w:pos="5274"/>
              </w:tabs>
              <w:rPr>
                <w:rFonts w:ascii="Calibri" w:hAnsi="Calibri" w:cs="Calibri"/>
                <w:b/>
                <w:bCs/>
                <w:lang w:eastAsia="en-GB"/>
              </w:rPr>
            </w:pPr>
            <w:r>
              <w:rPr>
                <w:rFonts w:ascii="Calibri" w:hAnsi="Calibri" w:cs="Calibri"/>
                <w:b/>
                <w:bCs/>
                <w:lang w:eastAsia="en-GB"/>
              </w:rPr>
              <w:t xml:space="preserve">                               </w:t>
            </w:r>
            <w:r w:rsidRPr="00946436">
              <w:rPr>
                <w:rFonts w:ascii="Calibri" w:hAnsi="Calibri" w:cs="Calibri"/>
                <w:b/>
                <w:bCs/>
                <w:lang w:eastAsia="en-GB"/>
              </w:rPr>
              <w:t>ORDINARY COUNCIL MEETING</w:t>
            </w:r>
          </w:p>
          <w:p w14:paraId="203D6B81" w14:textId="77777777" w:rsidR="00E6629E" w:rsidRPr="00946436" w:rsidRDefault="00E6629E" w:rsidP="00946436">
            <w:pPr>
              <w:tabs>
                <w:tab w:val="left" w:pos="5274"/>
              </w:tabs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6F5202AF" w14:textId="77777777" w:rsidR="00830698" w:rsidRPr="007308ED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1E35FF5C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C3C655A" w14:textId="77777777" w:rsidR="00830698" w:rsidRPr="003307A0" w:rsidRDefault="00D12554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1.1.23</w:t>
            </w:r>
          </w:p>
        </w:tc>
        <w:tc>
          <w:tcPr>
            <w:tcW w:w="528" w:type="dxa"/>
          </w:tcPr>
          <w:p w14:paraId="7408F22D" w14:textId="77777777" w:rsidR="00830698" w:rsidRPr="003307A0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63FA94D" w14:textId="77777777" w:rsidR="00D12554" w:rsidRPr="003307A0" w:rsidRDefault="00D12554" w:rsidP="00D12554">
            <w:pPr>
              <w:pStyle w:val="Heading2"/>
              <w:tabs>
                <w:tab w:val="center" w:pos="1200"/>
                <w:tab w:val="center" w:pos="3323"/>
              </w:tabs>
              <w:ind w:left="-15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Cs w:val="0"/>
                <w:sz w:val="22"/>
                <w:szCs w:val="22"/>
              </w:rPr>
              <w:t xml:space="preserve">To receive and note apologies for absence </w:t>
            </w:r>
          </w:p>
          <w:p w14:paraId="234EB9AE" w14:textId="77777777" w:rsidR="00830698" w:rsidRPr="003307A0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830698" w:rsidRPr="007308ED" w14:paraId="0D006401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8923A46" w14:textId="77777777" w:rsidR="00830698" w:rsidRPr="003307A0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3CD25EB4" w14:textId="77777777" w:rsidR="00830698" w:rsidRPr="003307A0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6D87FFF9" w14:textId="77777777" w:rsidR="00E84861" w:rsidRPr="003307A0" w:rsidRDefault="00E84861" w:rsidP="00E84861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3307A0">
              <w:rPr>
                <w:rFonts w:ascii="Calibri" w:hAnsi="Calibri"/>
                <w:bCs/>
                <w:sz w:val="22"/>
                <w:szCs w:val="22"/>
              </w:rPr>
              <w:t xml:space="preserve">There were apologies received </w:t>
            </w:r>
            <w:proofErr w:type="gramStart"/>
            <w:r w:rsidRPr="003307A0">
              <w:rPr>
                <w:rFonts w:ascii="Calibri" w:hAnsi="Calibri"/>
                <w:bCs/>
                <w:sz w:val="22"/>
                <w:szCs w:val="22"/>
              </w:rPr>
              <w:t>from:-</w:t>
            </w:r>
            <w:proofErr w:type="gramEnd"/>
          </w:p>
          <w:p w14:paraId="1573D278" w14:textId="77777777" w:rsidR="00E84861" w:rsidRPr="003307A0" w:rsidRDefault="00E84861" w:rsidP="00E84861">
            <w:pPr>
              <w:pStyle w:val="Header"/>
              <w:tabs>
                <w:tab w:val="left" w:pos="720"/>
              </w:tabs>
              <w:rPr>
                <w:rFonts w:ascii="Calibri" w:hAnsi="Calibri"/>
                <w:bCs/>
                <w:sz w:val="22"/>
                <w:szCs w:val="22"/>
              </w:rPr>
            </w:pPr>
          </w:p>
          <w:p w14:paraId="175E055C" w14:textId="77777777" w:rsidR="00830698" w:rsidRPr="003307A0" w:rsidRDefault="00E84861" w:rsidP="00E8486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307A0">
              <w:rPr>
                <w:rFonts w:ascii="Calibri" w:hAnsi="Calibri"/>
                <w:bCs/>
                <w:sz w:val="22"/>
                <w:szCs w:val="22"/>
              </w:rPr>
              <w:t>Cllr T Jones (NYC)</w:t>
            </w:r>
          </w:p>
        </w:tc>
      </w:tr>
      <w:tr w:rsidR="00830698" w:rsidRPr="007308ED" w14:paraId="6606F434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3093C13" w14:textId="77777777" w:rsidR="00830698" w:rsidRPr="003307A0" w:rsidRDefault="00830698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4528A34" w14:textId="77777777" w:rsidR="00830698" w:rsidRPr="003307A0" w:rsidRDefault="00830698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D8CDCE9" w14:textId="77777777" w:rsidR="00830698" w:rsidRPr="003307A0" w:rsidRDefault="00830698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40039F66" w14:textId="77777777" w:rsidR="00D95004" w:rsidRPr="003307A0" w:rsidRDefault="00D95004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2554" w:rsidRPr="007308ED" w14:paraId="4D84E123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3D35B2A" w14:textId="77777777" w:rsidR="00D12554" w:rsidRPr="003307A0" w:rsidRDefault="00D12554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2.1.23</w:t>
            </w:r>
          </w:p>
        </w:tc>
        <w:tc>
          <w:tcPr>
            <w:tcW w:w="528" w:type="dxa"/>
          </w:tcPr>
          <w:p w14:paraId="4E5D1FCA" w14:textId="77777777" w:rsidR="00D12554" w:rsidRPr="003307A0" w:rsidRDefault="00D12554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659977CD" w14:textId="77777777" w:rsidR="00D12554" w:rsidRPr="003307A0" w:rsidRDefault="00D12554" w:rsidP="00D12554">
            <w:pPr>
              <w:suppressAutoHyphens w:val="0"/>
              <w:autoSpaceDN/>
              <w:spacing w:after="7" w:line="249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To receive ‘Declarations of Interest’ in items on the agenda </w:t>
            </w:r>
          </w:p>
          <w:p w14:paraId="4B95D122" w14:textId="77777777" w:rsidR="00D12554" w:rsidRPr="003307A0" w:rsidRDefault="00D12554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2554" w:rsidRPr="007308ED" w14:paraId="2547E224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7DBDE91B" w14:textId="77777777" w:rsidR="00D12554" w:rsidRPr="003307A0" w:rsidRDefault="00D12554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9A4B880" w14:textId="77777777" w:rsidR="00D12554" w:rsidRPr="003307A0" w:rsidRDefault="00D12554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3F4704E8" w14:textId="77777777" w:rsidR="00D12554" w:rsidRPr="003307A0" w:rsidRDefault="000E4F83" w:rsidP="00D12554">
            <w:p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 xml:space="preserve">Cllr Whitehead declared in interest in the </w:t>
            </w:r>
            <w:proofErr w:type="spellStart"/>
            <w:r w:rsidRPr="003307A0">
              <w:rPr>
                <w:rFonts w:ascii="Calibri" w:hAnsi="Calibri" w:cs="Calibri"/>
                <w:sz w:val="22"/>
                <w:szCs w:val="22"/>
              </w:rPr>
              <w:t>Butterwell</w:t>
            </w:r>
            <w:proofErr w:type="spellEnd"/>
            <w:r w:rsidRPr="003307A0">
              <w:rPr>
                <w:rFonts w:ascii="Calibri" w:hAnsi="Calibri" w:cs="Calibri"/>
                <w:sz w:val="22"/>
                <w:szCs w:val="22"/>
              </w:rPr>
              <w:t xml:space="preserve"> House planning application</w:t>
            </w:r>
            <w:r w:rsidR="00764763" w:rsidRPr="003307A0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293FC3E" w14:textId="77777777" w:rsidR="00D12554" w:rsidRPr="003307A0" w:rsidRDefault="00D12554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240A6B3" w14:textId="77777777" w:rsidR="00D95004" w:rsidRPr="003307A0" w:rsidRDefault="00D95004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D12554" w:rsidRPr="007308ED" w14:paraId="4A4BFD67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1BB52FF" w14:textId="77777777" w:rsidR="00D12554" w:rsidRPr="003307A0" w:rsidRDefault="00D12554" w:rsidP="00B16E09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3.1.23</w:t>
            </w:r>
          </w:p>
        </w:tc>
        <w:tc>
          <w:tcPr>
            <w:tcW w:w="528" w:type="dxa"/>
          </w:tcPr>
          <w:p w14:paraId="1A6BEB43" w14:textId="77777777" w:rsidR="00D12554" w:rsidRPr="003307A0" w:rsidRDefault="00D12554" w:rsidP="00B16E09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392D2F06" w14:textId="77777777" w:rsidR="00D12554" w:rsidRPr="003307A0" w:rsidRDefault="00D12554" w:rsidP="00D12554">
            <w:pPr>
              <w:suppressAutoHyphens w:val="0"/>
              <w:autoSpaceDN/>
              <w:spacing w:after="7" w:line="249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To</w:t>
            </w:r>
            <w:r w:rsidRPr="003307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approve the minutes of the meeting held on </w:t>
            </w:r>
            <w:r w:rsidR="00F31817"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="00F31817" w:rsidRPr="003307A0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="00F31817"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March 2023</w:t>
            </w:r>
            <w:r w:rsidRPr="003307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571D02D" w14:textId="77777777" w:rsidR="00D12554" w:rsidRPr="003307A0" w:rsidRDefault="00D12554" w:rsidP="00B16E0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17E92DDE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04534F4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A0D5AFE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D68A0C2" w14:textId="77777777" w:rsidR="00F31817" w:rsidRPr="003307A0" w:rsidRDefault="00F31817" w:rsidP="00F31817">
            <w:pPr>
              <w:tabs>
                <w:tab w:val="left" w:pos="720"/>
              </w:tabs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3307A0">
              <w:rPr>
                <w:rFonts w:ascii="Calibri" w:hAnsi="Calibri"/>
                <w:bCs/>
                <w:sz w:val="22"/>
                <w:szCs w:val="22"/>
              </w:rPr>
              <w:t>The Minutes of the meeting held on the 14</w:t>
            </w:r>
            <w:r w:rsidRPr="003307A0">
              <w:rPr>
                <w:rFonts w:ascii="Calibri" w:hAnsi="Calibri"/>
                <w:bCs/>
                <w:sz w:val="22"/>
                <w:szCs w:val="22"/>
                <w:vertAlign w:val="superscript"/>
              </w:rPr>
              <w:t>th</w:t>
            </w:r>
            <w:r w:rsidRPr="003307A0">
              <w:rPr>
                <w:rFonts w:ascii="Calibri" w:hAnsi="Calibri"/>
                <w:bCs/>
                <w:sz w:val="22"/>
                <w:szCs w:val="22"/>
              </w:rPr>
              <w:t xml:space="preserve"> March 2023 were approved.</w:t>
            </w:r>
          </w:p>
          <w:p w14:paraId="41EC0E30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3FF960A7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7915CBC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4E9F9640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B53FC0D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5362681C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CFDD004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4.1.23                 </w:t>
            </w:r>
          </w:p>
        </w:tc>
        <w:tc>
          <w:tcPr>
            <w:tcW w:w="528" w:type="dxa"/>
          </w:tcPr>
          <w:p w14:paraId="10221222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61E4C51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Appointment to YLCA – 2 Members</w:t>
            </w:r>
          </w:p>
        </w:tc>
      </w:tr>
      <w:tr w:rsidR="00F31817" w:rsidRPr="007308ED" w14:paraId="0DD5F4A8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0140EC38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32B2BEFE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E55D4EB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20683FE5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417927B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75B58C7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669B598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 xml:space="preserve">It was duly Proposed, and Seconded </w:t>
            </w:r>
            <w:r w:rsidR="006022D2" w:rsidRPr="003307A0">
              <w:rPr>
                <w:rFonts w:ascii="Calibri" w:hAnsi="Calibri" w:cs="Calibri"/>
                <w:sz w:val="22"/>
                <w:szCs w:val="22"/>
              </w:rPr>
              <w:t xml:space="preserve">that 1 member be appointed and that Cllr Shepherd </w:t>
            </w:r>
            <w:r w:rsidRPr="003307A0">
              <w:rPr>
                <w:rFonts w:ascii="Calibri" w:hAnsi="Calibri" w:cs="Calibri"/>
                <w:sz w:val="22"/>
                <w:szCs w:val="22"/>
              </w:rPr>
              <w:t>be appointed as th</w:t>
            </w:r>
            <w:r w:rsidR="006022D2" w:rsidRPr="003307A0">
              <w:rPr>
                <w:rFonts w:ascii="Calibri" w:hAnsi="Calibri" w:cs="Calibri"/>
                <w:sz w:val="22"/>
                <w:szCs w:val="22"/>
              </w:rPr>
              <w:t>e</w:t>
            </w:r>
            <w:r w:rsidRPr="003307A0">
              <w:rPr>
                <w:rFonts w:ascii="Calibri" w:hAnsi="Calibri" w:cs="Calibri"/>
                <w:sz w:val="22"/>
                <w:szCs w:val="22"/>
              </w:rPr>
              <w:t xml:space="preserve"> YLCA Members for the coming municipal year.</w:t>
            </w:r>
          </w:p>
        </w:tc>
      </w:tr>
      <w:tr w:rsidR="00F31817" w:rsidRPr="007308ED" w14:paraId="050C938F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A67E618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EF2FF82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2B41016F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7E0C5AE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683DC3CB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E85856D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5.1.23</w:t>
            </w:r>
          </w:p>
        </w:tc>
        <w:tc>
          <w:tcPr>
            <w:tcW w:w="528" w:type="dxa"/>
          </w:tcPr>
          <w:p w14:paraId="735C9471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1B797D4" w14:textId="77777777" w:rsidR="004329D8" w:rsidRPr="003307A0" w:rsidRDefault="004329D8" w:rsidP="004329D8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sz w:val="22"/>
                <w:szCs w:val="22"/>
              </w:rPr>
              <w:t xml:space="preserve">Appointment to NLW &amp; PB Village Hall Trustees Committee – 1 Member </w:t>
            </w:r>
          </w:p>
          <w:p w14:paraId="3B4885B2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1817" w:rsidRPr="007308ED" w14:paraId="68A97B38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48D438D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A6534EA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7ABD3CA" w14:textId="077BAB4D" w:rsidR="00F31817" w:rsidRPr="003307A0" w:rsidRDefault="007A35EC" w:rsidP="00F31817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 xml:space="preserve">It was duly Proposed, and Seconded that Cllr </w:t>
            </w:r>
            <w:proofErr w:type="spellStart"/>
            <w:r w:rsidRPr="003307A0">
              <w:rPr>
                <w:rFonts w:ascii="Calibri" w:hAnsi="Calibri" w:cs="Calibri"/>
                <w:sz w:val="22"/>
                <w:szCs w:val="22"/>
              </w:rPr>
              <w:t>Statton</w:t>
            </w:r>
            <w:proofErr w:type="spellEnd"/>
            <w:r w:rsidRPr="003307A0">
              <w:rPr>
                <w:rFonts w:ascii="Calibri" w:hAnsi="Calibri" w:cs="Calibri"/>
                <w:sz w:val="22"/>
                <w:szCs w:val="22"/>
              </w:rPr>
              <w:t xml:space="preserve"> be appointed as the </w:t>
            </w:r>
            <w:r w:rsidR="00BA1D9D">
              <w:rPr>
                <w:rFonts w:ascii="Calibri" w:hAnsi="Calibri" w:cs="Calibri"/>
                <w:sz w:val="22"/>
                <w:szCs w:val="22"/>
              </w:rPr>
              <w:t>Newton Le Willows &amp; Patrick Brompton Village Hall</w:t>
            </w:r>
            <w:r w:rsidRPr="003307A0">
              <w:rPr>
                <w:rFonts w:ascii="Calibri" w:hAnsi="Calibri" w:cs="Calibri"/>
                <w:sz w:val="22"/>
                <w:szCs w:val="22"/>
              </w:rPr>
              <w:t xml:space="preserve"> Member for the coming municipal year.</w:t>
            </w:r>
          </w:p>
          <w:p w14:paraId="15E8E3F9" w14:textId="77777777" w:rsidR="00616E1D" w:rsidRPr="003307A0" w:rsidRDefault="00616E1D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227E770A" w14:textId="487A1E06" w:rsidR="00616E1D" w:rsidRPr="003307A0" w:rsidRDefault="00616E1D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3307A0">
              <w:rPr>
                <w:rFonts w:ascii="Calibri" w:hAnsi="Calibri"/>
                <w:sz w:val="22"/>
                <w:szCs w:val="22"/>
              </w:rPr>
              <w:t>Helen Whitehead has officially resigned as Parish Council nominated trustee on the Atkinson Clarke Educational Foundation with effect from 11</w:t>
            </w:r>
            <w:r w:rsidRPr="003307A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3307A0">
              <w:rPr>
                <w:rFonts w:ascii="Calibri" w:hAnsi="Calibri"/>
                <w:sz w:val="22"/>
                <w:szCs w:val="22"/>
              </w:rPr>
              <w:t xml:space="preserve"> September 2023.</w:t>
            </w:r>
            <w:r w:rsidR="00931EBA" w:rsidRPr="003307A0">
              <w:rPr>
                <w:rFonts w:ascii="Calibri" w:hAnsi="Calibri"/>
                <w:sz w:val="22"/>
                <w:szCs w:val="22"/>
              </w:rPr>
              <w:t xml:space="preserve"> Cllrs discussed the requirements of the role and were asked to consider nominations. </w:t>
            </w:r>
            <w:r w:rsidR="004F5BF0" w:rsidRPr="003307A0">
              <w:rPr>
                <w:rFonts w:ascii="Calibri" w:hAnsi="Calibri"/>
                <w:sz w:val="22"/>
                <w:szCs w:val="22"/>
              </w:rPr>
              <w:t xml:space="preserve">New appointment to be addressed at the next meeting on </w:t>
            </w:r>
            <w:r w:rsidR="00380522">
              <w:rPr>
                <w:rFonts w:ascii="Calibri" w:hAnsi="Calibri"/>
                <w:sz w:val="22"/>
                <w:szCs w:val="22"/>
              </w:rPr>
              <w:t>11</w:t>
            </w:r>
            <w:r w:rsidR="004F5BF0" w:rsidRPr="003307A0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4F5BF0" w:rsidRPr="003307A0">
              <w:rPr>
                <w:rFonts w:ascii="Calibri" w:hAnsi="Calibri"/>
                <w:sz w:val="22"/>
                <w:szCs w:val="22"/>
              </w:rPr>
              <w:t xml:space="preserve"> July. </w:t>
            </w:r>
          </w:p>
        </w:tc>
      </w:tr>
      <w:tr w:rsidR="00F31817" w:rsidRPr="007308ED" w14:paraId="2003318E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8E90336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2E2D0FBA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1C115A2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3767B122" w14:textId="77777777" w:rsidR="006C58F6" w:rsidRPr="003307A0" w:rsidRDefault="006C58F6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4E5FE065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590E403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6.1.23</w:t>
            </w: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28" w:type="dxa"/>
          </w:tcPr>
          <w:p w14:paraId="12880F40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8BDBAA8" w14:textId="77777777" w:rsidR="00F31817" w:rsidRPr="003307A0" w:rsidRDefault="006C3F18" w:rsidP="00F31817">
            <w:pPr>
              <w:pStyle w:val="ListParagraph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>Village Plan Review/Village Survey</w:t>
            </w:r>
          </w:p>
          <w:p w14:paraId="71AE7F8B" w14:textId="77777777" w:rsidR="006C3F18" w:rsidRPr="003307A0" w:rsidRDefault="006C3F18" w:rsidP="00F31817">
            <w:pPr>
              <w:pStyle w:val="ListParagraph"/>
              <w:ind w:left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31817" w:rsidRPr="007308ED" w14:paraId="25B67870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F3067EB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  <w:p w14:paraId="0F0F8B6D" w14:textId="77777777" w:rsidR="009655F3" w:rsidRPr="003307A0" w:rsidRDefault="009655F3" w:rsidP="009655F3">
            <w:pPr>
              <w:rPr>
                <w:rFonts w:ascii="Calibri" w:hAnsi="Calibri"/>
                <w:sz w:val="22"/>
                <w:szCs w:val="22"/>
              </w:rPr>
            </w:pPr>
          </w:p>
          <w:p w14:paraId="62647B09" w14:textId="77777777" w:rsidR="009655F3" w:rsidRPr="003307A0" w:rsidRDefault="009655F3" w:rsidP="009655F3">
            <w:pPr>
              <w:rPr>
                <w:rFonts w:ascii="Calibri" w:hAnsi="Calibri"/>
                <w:sz w:val="22"/>
                <w:szCs w:val="22"/>
              </w:rPr>
            </w:pPr>
          </w:p>
          <w:p w14:paraId="43D0E914" w14:textId="77777777" w:rsidR="009655F3" w:rsidRPr="003307A0" w:rsidRDefault="009655F3" w:rsidP="009655F3">
            <w:pPr>
              <w:rPr>
                <w:rFonts w:ascii="Calibri" w:hAnsi="Calibri"/>
                <w:sz w:val="22"/>
                <w:szCs w:val="22"/>
              </w:rPr>
            </w:pPr>
          </w:p>
          <w:p w14:paraId="408A71D1" w14:textId="77777777" w:rsidR="009655F3" w:rsidRPr="003307A0" w:rsidRDefault="009655F3" w:rsidP="009655F3">
            <w:pPr>
              <w:rPr>
                <w:rFonts w:ascii="Calibri" w:hAnsi="Calibri"/>
                <w:sz w:val="22"/>
                <w:szCs w:val="22"/>
              </w:rPr>
            </w:pPr>
          </w:p>
          <w:p w14:paraId="1A3D38B1" w14:textId="77777777" w:rsidR="009655F3" w:rsidRPr="003307A0" w:rsidRDefault="009655F3" w:rsidP="009655F3">
            <w:pPr>
              <w:rPr>
                <w:rFonts w:ascii="Calibri" w:hAnsi="Calibri"/>
                <w:sz w:val="22"/>
                <w:szCs w:val="22"/>
              </w:rPr>
            </w:pPr>
          </w:p>
          <w:p w14:paraId="39B4A901" w14:textId="77777777" w:rsidR="009655F3" w:rsidRPr="003307A0" w:rsidRDefault="009655F3" w:rsidP="009655F3">
            <w:pPr>
              <w:rPr>
                <w:rFonts w:ascii="Calibri" w:hAnsi="Calibri"/>
                <w:sz w:val="22"/>
                <w:szCs w:val="22"/>
              </w:rPr>
            </w:pPr>
          </w:p>
          <w:p w14:paraId="62C468DF" w14:textId="77777777" w:rsidR="009655F3" w:rsidRPr="003307A0" w:rsidRDefault="009655F3" w:rsidP="009655F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7.1.23              </w:t>
            </w:r>
          </w:p>
          <w:p w14:paraId="23F8273A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0205AB59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2E8B2F8D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2CAC133C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606ABB90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79AA6A30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19B89C57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5A527478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284B08A5" w14:textId="77777777" w:rsidR="00A92DFF" w:rsidRPr="003307A0" w:rsidRDefault="00A92DFF" w:rsidP="00A92DFF">
            <w:pPr>
              <w:rPr>
                <w:rFonts w:ascii="Calibri" w:hAnsi="Calibri"/>
                <w:sz w:val="22"/>
                <w:szCs w:val="22"/>
              </w:rPr>
            </w:pPr>
          </w:p>
          <w:p w14:paraId="61976EBE" w14:textId="77777777" w:rsidR="00A92DFF" w:rsidRPr="003307A0" w:rsidRDefault="00A92DFF" w:rsidP="00A92DF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9804FD6" w14:textId="77777777" w:rsidR="00A04CA0" w:rsidRPr="003307A0" w:rsidRDefault="00A04CA0" w:rsidP="00A92D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A836BEF" w14:textId="77777777" w:rsidR="00A92DFF" w:rsidRPr="003307A0" w:rsidRDefault="00A92DFF" w:rsidP="00A92DF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/>
                <w:b/>
                <w:bCs/>
                <w:sz w:val="22"/>
                <w:szCs w:val="22"/>
              </w:rPr>
              <w:t>13.01.23</w:t>
            </w:r>
          </w:p>
        </w:tc>
        <w:tc>
          <w:tcPr>
            <w:tcW w:w="528" w:type="dxa"/>
          </w:tcPr>
          <w:p w14:paraId="3ED0633A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B7B72C6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Cllr </w:t>
            </w:r>
            <w:r w:rsidR="00743373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Shepherd</w:t>
            </w:r>
            <w:r w:rsidR="00AE4A59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spoke about the 2021-2023 Village Plan and highlighted some of the items </w:t>
            </w:r>
            <w:r w:rsidR="00406752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that a</w:t>
            </w:r>
            <w:r w:rsidR="00AE4A59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re still on-going.</w:t>
            </w:r>
            <w:r w:rsidR="00274E19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14:paraId="29EEF371" w14:textId="77777777" w:rsidR="00AF16AF" w:rsidRPr="003307A0" w:rsidRDefault="00AF16A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EFE03E7" w14:textId="6C3B48BA" w:rsidR="00AF16AF" w:rsidRPr="003307A0" w:rsidRDefault="00DF4C2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The agreed sub-committee </w:t>
            </w:r>
            <w:r w:rsidR="00AF16AF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Cllr Shepherd, Cllr Brudenell and Cllr Whitehead to meet</w:t>
            </w: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to discuss the survey results which will start to form the new Village Plan. Update </w:t>
            </w:r>
            <w:r w:rsidR="003A2991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 be</w:t>
            </w: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brought to the next meeting </w:t>
            </w:r>
            <w:r w:rsidR="0038052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11</w:t>
            </w: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July including some costings. </w:t>
            </w:r>
          </w:p>
          <w:p w14:paraId="01E88432" w14:textId="77777777" w:rsidR="009655F3" w:rsidRPr="003307A0" w:rsidRDefault="009655F3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0242C62" w14:textId="77777777" w:rsidR="009655F3" w:rsidRPr="003307A0" w:rsidRDefault="009655F3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>Grass Cutting</w:t>
            </w:r>
          </w:p>
          <w:p w14:paraId="16C78A9E" w14:textId="77777777" w:rsidR="00431687" w:rsidRPr="003307A0" w:rsidRDefault="00431687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01D7FCE" w14:textId="77777777" w:rsidR="00431687" w:rsidRPr="003307A0" w:rsidRDefault="00593A85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It was duly Proposed, and Seconded that the </w:t>
            </w:r>
            <w:r w:rsidR="00431687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Cllrs accep</w:t>
            </w: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 </w:t>
            </w:r>
            <w:r w:rsidR="00431687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 price increase of £6 per cut f</w:t>
            </w:r>
            <w:r w:rsidR="005A3E41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rom</w:t>
            </w:r>
            <w:r w:rsidR="00431687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Farm &amp; Land Services LTD for their continued service.</w:t>
            </w:r>
            <w:r w:rsidR="00590962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New price is £64 per cut for financial year 2023/2024. </w:t>
            </w:r>
          </w:p>
          <w:p w14:paraId="06BCC25A" w14:textId="77777777" w:rsidR="004771BE" w:rsidRPr="003307A0" w:rsidRDefault="004771BE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278B93C" w14:textId="77777777" w:rsidR="004771BE" w:rsidRPr="003307A0" w:rsidRDefault="004771BE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 discission took place regarding grass cutting and who is responsible for each area of the Village. </w:t>
            </w:r>
          </w:p>
          <w:p w14:paraId="3C67000A" w14:textId="77777777" w:rsidR="00A91051" w:rsidRPr="003307A0" w:rsidRDefault="00A9105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67954A3" w14:textId="77777777" w:rsidR="00A91051" w:rsidRPr="003307A0" w:rsidRDefault="00A9105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Residents advised to contact Cllr Jones if they require information regarding boundaries. </w:t>
            </w:r>
          </w:p>
          <w:p w14:paraId="07B0E103" w14:textId="77777777" w:rsidR="00A92DFF" w:rsidRPr="003307A0" w:rsidRDefault="00A92DF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27B4E3DE" w14:textId="77777777" w:rsidR="00507449" w:rsidRPr="003307A0" w:rsidRDefault="00507449" w:rsidP="00F31817">
            <w:pPr>
              <w:pStyle w:val="BodyText"/>
              <w:jc w:val="left"/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</w:pPr>
          </w:p>
          <w:p w14:paraId="619682D4" w14:textId="77777777" w:rsidR="00A92DFF" w:rsidRPr="003307A0" w:rsidRDefault="00A92DF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Finance</w:t>
            </w:r>
          </w:p>
          <w:p w14:paraId="6625EE48" w14:textId="77777777" w:rsidR="00A92DFF" w:rsidRPr="003307A0" w:rsidRDefault="00A92DF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833363E" w14:textId="77777777" w:rsidR="00A92DFF" w:rsidRPr="003307A0" w:rsidRDefault="007B353A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Jon </w:t>
            </w:r>
            <w:proofErr w:type="spellStart"/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MacNamara</w:t>
            </w:r>
            <w:proofErr w:type="spellEnd"/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joined virtually to give an overview on the Annual Audit report. He advised the Parish</w:t>
            </w:r>
            <w:r w:rsidR="00655116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have invested a </w:t>
            </w:r>
            <w:proofErr w:type="spellStart"/>
            <w:r w:rsidR="00655116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hugh</w:t>
            </w:r>
            <w:proofErr w:type="spellEnd"/>
            <w:r w:rsidR="00655116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amount of their resources into the Village</w:t>
            </w:r>
            <w:r w:rsidR="00EB7CB3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over the last year, however this was budgeted for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and spoke through the details.</w:t>
            </w:r>
          </w:p>
          <w:p w14:paraId="3FB4CC8E" w14:textId="77777777" w:rsidR="00A92DFF" w:rsidRPr="003307A0" w:rsidRDefault="00A92DF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61829DF" w14:textId="77777777" w:rsidR="00A92DFF" w:rsidRPr="003307A0" w:rsidRDefault="00183FF3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The Parishes closing balance as at 31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st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March 202</w:t>
            </w:r>
            <w:r w:rsidR="00655116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3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</w:t>
            </w:r>
            <w:r w:rsidR="00655116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for Skipton Building Society account is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£</w:t>
            </w:r>
            <w:r w:rsidR="00655116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3162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.</w:t>
            </w:r>
            <w:r w:rsidR="00655116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27.</w:t>
            </w:r>
          </w:p>
          <w:p w14:paraId="380B1206" w14:textId="77777777" w:rsidR="00655116" w:rsidRPr="003307A0" w:rsidRDefault="00655116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BBF4AFF" w14:textId="77777777" w:rsidR="00655116" w:rsidRPr="003307A0" w:rsidRDefault="00655116" w:rsidP="00655116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The Parishes closing balance as at 31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st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March 2023 for their current HSBC account is £920.04.</w:t>
            </w:r>
          </w:p>
          <w:p w14:paraId="14ACD1CF" w14:textId="77777777" w:rsidR="00655116" w:rsidRPr="003307A0" w:rsidRDefault="00655116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4F9BC61" w14:textId="77777777" w:rsidR="00A92DFF" w:rsidRPr="003307A0" w:rsidRDefault="00655116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The Parishes closing balance as at 31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st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March 2023 total is £4082.31.</w:t>
            </w:r>
          </w:p>
          <w:p w14:paraId="3BBCA856" w14:textId="77777777" w:rsidR="00655116" w:rsidRPr="003307A0" w:rsidRDefault="00655116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F92AF93" w14:textId="77777777" w:rsidR="009655F3" w:rsidRPr="003307A0" w:rsidRDefault="00A04CA0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It was duly Proposed, and Seconded that Cllrs </w:t>
            </w:r>
            <w:r w:rsidR="00183FF3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accepted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the accounts. </w:t>
            </w:r>
          </w:p>
          <w:p w14:paraId="49668D6B" w14:textId="77777777" w:rsidR="001F381F" w:rsidRPr="003307A0" w:rsidRDefault="001F381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7E4C14BD" w14:textId="77777777" w:rsidR="001F381F" w:rsidRPr="003307A0" w:rsidRDefault="001F381F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Jon explained due to the change of Clerk the Parishes Insurance policy had expired at the end of April 2023 without renewal. Jon to contact them to re-active and transfer details into the new Clerks name.   </w:t>
            </w:r>
          </w:p>
          <w:p w14:paraId="47C492D1" w14:textId="77777777" w:rsidR="00183FF3" w:rsidRPr="003307A0" w:rsidRDefault="00183FF3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</w:p>
          <w:p w14:paraId="5B413504" w14:textId="77777777" w:rsidR="00100F42" w:rsidRPr="003307A0" w:rsidRDefault="00100F42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B Jones and Jon to meet and discuss applying for VAT refund. </w:t>
            </w:r>
          </w:p>
          <w:p w14:paraId="6F9BB32A" w14:textId="77777777" w:rsidR="001F53D5" w:rsidRPr="003307A0" w:rsidRDefault="001F53D5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</w:p>
          <w:p w14:paraId="433554DC" w14:textId="77777777" w:rsidR="00E967C1" w:rsidRPr="003307A0" w:rsidRDefault="001F53D5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The Clerk contacted Skipton Building Society in relation to name changes on the account. The Clerk to make contact again the seek clarification regarding the wording on the relevant for</w:t>
            </w:r>
            <w:r w:rsidR="00FE76DF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m and seek advice on closing the account and re-opening another one.</w:t>
            </w:r>
          </w:p>
          <w:p w14:paraId="70054679" w14:textId="77777777" w:rsidR="00183FF3" w:rsidRPr="003307A0" w:rsidRDefault="00183FF3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56D85E6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23D26F29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43716C9" w14:textId="77777777" w:rsidR="00F31817" w:rsidRPr="003307A0" w:rsidRDefault="00E967C1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8.1.23              </w:t>
            </w:r>
          </w:p>
        </w:tc>
        <w:tc>
          <w:tcPr>
            <w:tcW w:w="528" w:type="dxa"/>
          </w:tcPr>
          <w:p w14:paraId="3071FC68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FECDE07" w14:textId="77777777" w:rsidR="000F0C31" w:rsidRPr="003307A0" w:rsidRDefault="000F0C31" w:rsidP="000F0C31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sz w:val="22"/>
                <w:szCs w:val="22"/>
              </w:rPr>
              <w:t>Clerk Training</w:t>
            </w:r>
          </w:p>
          <w:p w14:paraId="5D0E6784" w14:textId="77777777" w:rsidR="001D72E8" w:rsidRPr="003307A0" w:rsidRDefault="001D72E8" w:rsidP="000F0C31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A61CE8" w14:textId="77777777" w:rsidR="001D72E8" w:rsidRPr="003307A0" w:rsidRDefault="00D3412E" w:rsidP="000F0C31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 xml:space="preserve">It was duly Proposed, and Seconded that </w:t>
            </w:r>
            <w:r w:rsidR="00E252DA" w:rsidRPr="003307A0">
              <w:rPr>
                <w:rFonts w:ascii="Calibri" w:hAnsi="Calibri" w:cs="Calibri"/>
                <w:bCs/>
                <w:sz w:val="22"/>
                <w:szCs w:val="22"/>
              </w:rPr>
              <w:t>t</w:t>
            </w:r>
            <w:r w:rsidR="001D72E8" w:rsidRPr="003307A0">
              <w:rPr>
                <w:rFonts w:ascii="Calibri" w:hAnsi="Calibri" w:cs="Calibri"/>
                <w:bCs/>
                <w:sz w:val="22"/>
                <w:szCs w:val="22"/>
              </w:rPr>
              <w:t xml:space="preserve">he </w:t>
            </w:r>
            <w:r w:rsidR="00E252DA" w:rsidRPr="003307A0">
              <w:rPr>
                <w:rFonts w:ascii="Calibri" w:hAnsi="Calibri" w:cs="Calibri"/>
                <w:bCs/>
                <w:sz w:val="22"/>
                <w:szCs w:val="22"/>
              </w:rPr>
              <w:t>Clerk</w:t>
            </w:r>
            <w:r w:rsidR="001D72E8" w:rsidRPr="003307A0">
              <w:rPr>
                <w:rFonts w:ascii="Calibri" w:hAnsi="Calibri" w:cs="Calibri"/>
                <w:bCs/>
                <w:sz w:val="22"/>
                <w:szCs w:val="22"/>
              </w:rPr>
              <w:t xml:space="preserve"> to attend </w:t>
            </w:r>
            <w:r w:rsidR="00B62ED1" w:rsidRPr="003307A0">
              <w:rPr>
                <w:rFonts w:ascii="Calibri" w:hAnsi="Calibri" w:cs="Calibri"/>
                <w:bCs/>
                <w:sz w:val="22"/>
                <w:szCs w:val="22"/>
              </w:rPr>
              <w:t>Training for an Introduction to Clerk session at £25.</w:t>
            </w:r>
          </w:p>
          <w:p w14:paraId="5BAF9D9D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7B3E65C0" w14:textId="77777777" w:rsidR="006C58F6" w:rsidRPr="003307A0" w:rsidRDefault="006C58F6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52CA5A48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AFF4DD6" w14:textId="77777777" w:rsidR="00F31817" w:rsidRPr="003307A0" w:rsidRDefault="00166085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9.1.23              </w:t>
            </w:r>
          </w:p>
        </w:tc>
        <w:tc>
          <w:tcPr>
            <w:tcW w:w="528" w:type="dxa"/>
          </w:tcPr>
          <w:p w14:paraId="0F59F1B2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089A032C" w14:textId="77777777" w:rsidR="0075626B" w:rsidRPr="003307A0" w:rsidRDefault="0075626B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  <w:r w:rsidRPr="003307A0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Antisocial behaviour- outdoor fires</w:t>
            </w:r>
          </w:p>
          <w:p w14:paraId="177869BB" w14:textId="77777777" w:rsidR="00E84729" w:rsidRPr="003307A0" w:rsidRDefault="00E84729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17CEE00" w14:textId="77777777" w:rsidR="00E84729" w:rsidRPr="003307A0" w:rsidRDefault="00E84729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3307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Cllrs discussed recent fires which has been lit in the Village to burn </w:t>
            </w:r>
            <w:r w:rsidR="004A33E7" w:rsidRPr="003307A0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various waste.</w:t>
            </w:r>
          </w:p>
          <w:p w14:paraId="30C318EB" w14:textId="77777777" w:rsidR="00E84729" w:rsidRPr="003307A0" w:rsidRDefault="00E84729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479FBB93" w14:textId="77777777" w:rsidR="00E84729" w:rsidRPr="003307A0" w:rsidRDefault="00E84729" w:rsidP="0075626B">
            <w:pPr>
              <w:suppressAutoHyphens w:val="0"/>
              <w:autoSpaceDN/>
              <w:spacing w:line="259" w:lineRule="auto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>It was agreed Cllr Chapman to write a notice which will be placed into the next Village New</w:t>
            </w:r>
            <w:r w:rsidR="00434954" w:rsidRPr="003307A0">
              <w:rPr>
                <w:rFonts w:ascii="Calibri" w:hAnsi="Calibri" w:cs="Calibri"/>
                <w:sz w:val="22"/>
                <w:szCs w:val="22"/>
              </w:rPr>
              <w:t>s</w:t>
            </w:r>
            <w:r w:rsidRPr="003307A0">
              <w:rPr>
                <w:rFonts w:ascii="Calibri" w:hAnsi="Calibri" w:cs="Calibri"/>
                <w:sz w:val="22"/>
                <w:szCs w:val="22"/>
              </w:rPr>
              <w:t>letter reminding residents about fire regulations</w:t>
            </w:r>
            <w:r w:rsidR="00004DAD" w:rsidRPr="003307A0">
              <w:rPr>
                <w:rFonts w:ascii="Calibri" w:hAnsi="Calibri" w:cs="Calibri"/>
                <w:sz w:val="22"/>
                <w:szCs w:val="22"/>
              </w:rPr>
              <w:t xml:space="preserve"> and ask if it can also be added to Newton Le Willows Newsletter. </w:t>
            </w:r>
          </w:p>
          <w:p w14:paraId="55EBD154" w14:textId="77777777" w:rsidR="00F31817" w:rsidRPr="003307A0" w:rsidRDefault="00F31817" w:rsidP="00F31817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7437A4DD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7F66309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024212CF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3BD84E11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455AA358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5BC9618" w14:textId="77777777" w:rsidR="00F31817" w:rsidRPr="003307A0" w:rsidRDefault="003171E2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10</w:t>
            </w:r>
            <w:r w:rsidR="00F31817"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.1.23             </w:t>
            </w:r>
          </w:p>
        </w:tc>
        <w:tc>
          <w:tcPr>
            <w:tcW w:w="528" w:type="dxa"/>
          </w:tcPr>
          <w:p w14:paraId="7ED6C818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0C73576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Planning &amp; Planning Updates</w:t>
            </w:r>
          </w:p>
        </w:tc>
      </w:tr>
      <w:tr w:rsidR="00F31817" w:rsidRPr="007308ED" w14:paraId="0E0C118C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13938A4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4B3EC4F8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2172C52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0DDE1CB7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0009CD7A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131C7BD8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6C7BBA0" w14:textId="77777777" w:rsidR="00A93DFE" w:rsidRPr="003307A0" w:rsidRDefault="00A93DFE" w:rsidP="00A93DFE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3307A0">
              <w:rPr>
                <w:rFonts w:ascii="Calibri" w:hAnsi="Calibri" w:cs="Calibri"/>
                <w:bCs/>
                <w:sz w:val="22"/>
                <w:szCs w:val="22"/>
              </w:rPr>
              <w:t>Butterwell</w:t>
            </w:r>
            <w:proofErr w:type="spellEnd"/>
            <w:r w:rsidRPr="003307A0">
              <w:rPr>
                <w:rFonts w:ascii="Calibri" w:hAnsi="Calibri" w:cs="Calibri"/>
                <w:bCs/>
                <w:sz w:val="22"/>
                <w:szCs w:val="22"/>
              </w:rPr>
              <w:t xml:space="preserve"> House. A planning application has been submitted for </w:t>
            </w:r>
            <w:r w:rsidR="00494BEE" w:rsidRPr="003307A0">
              <w:rPr>
                <w:rFonts w:ascii="Calibri" w:hAnsi="Calibri" w:cs="Calibri"/>
                <w:bCs/>
                <w:sz w:val="22"/>
                <w:szCs w:val="22"/>
              </w:rPr>
              <w:t xml:space="preserve">Full Planning Permission for Two Single Storey Extensions. Cllrs </w:t>
            </w:r>
            <w:r w:rsidR="00CB1F3B" w:rsidRPr="003307A0">
              <w:rPr>
                <w:rFonts w:ascii="Calibri" w:hAnsi="Calibri" w:cs="Calibri"/>
                <w:bCs/>
                <w:sz w:val="22"/>
                <w:szCs w:val="22"/>
              </w:rPr>
              <w:t>were</w:t>
            </w:r>
            <w:r w:rsidR="00494BEE" w:rsidRPr="003307A0">
              <w:rPr>
                <w:rFonts w:ascii="Calibri" w:hAnsi="Calibri" w:cs="Calibri"/>
                <w:bCs/>
                <w:sz w:val="22"/>
                <w:szCs w:val="22"/>
              </w:rPr>
              <w:t xml:space="preserve"> notified which resulted in no comments or objections. </w:t>
            </w:r>
          </w:p>
          <w:p w14:paraId="7775CC6C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</w:pPr>
          </w:p>
          <w:p w14:paraId="7D30370E" w14:textId="77777777" w:rsidR="00CB1F3B" w:rsidRPr="003307A0" w:rsidRDefault="00CB1F3B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Dales End. The application has been past</w:t>
            </w:r>
            <w:r w:rsidR="00195F7C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.</w:t>
            </w:r>
          </w:p>
          <w:p w14:paraId="3DBCFC9D" w14:textId="77777777" w:rsidR="00ED1927" w:rsidRPr="003307A0" w:rsidRDefault="00ED192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1633D580" w14:textId="77777777" w:rsidR="00ED1927" w:rsidRPr="003307A0" w:rsidRDefault="00ED192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No new information regarding Green Tree and Northfield Farm. </w:t>
            </w:r>
          </w:p>
          <w:p w14:paraId="5D924765" w14:textId="77777777" w:rsidR="00DC6F11" w:rsidRPr="003307A0" w:rsidRDefault="00DC6F1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4FC9DADC" w14:textId="77777777" w:rsidR="00DC6F11" w:rsidRPr="003307A0" w:rsidRDefault="00DC6F1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All new planning applications will be sent to the new Clerks address. </w:t>
            </w:r>
          </w:p>
        </w:tc>
      </w:tr>
      <w:tr w:rsidR="00F31817" w:rsidRPr="007308ED" w14:paraId="7D37AC60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D005673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31013592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670F9EF" w14:textId="77777777" w:rsidR="00F31817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0730FBC7" w14:textId="77777777" w:rsidR="003307A0" w:rsidRPr="003307A0" w:rsidRDefault="003307A0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2BACDAE3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BDCC9B9" w14:textId="77777777" w:rsidR="00F31817" w:rsidRPr="003307A0" w:rsidRDefault="003171E2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11</w:t>
            </w:r>
            <w:r w:rsidR="00F31817"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.1.23               </w:t>
            </w:r>
          </w:p>
        </w:tc>
        <w:tc>
          <w:tcPr>
            <w:tcW w:w="528" w:type="dxa"/>
          </w:tcPr>
          <w:p w14:paraId="403398F2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67F547B" w14:textId="77777777" w:rsidR="001961B2" w:rsidRPr="003307A0" w:rsidRDefault="001961B2" w:rsidP="001961B2">
            <w:pPr>
              <w:pStyle w:val="ListParagraph"/>
              <w:suppressAutoHyphens w:val="0"/>
              <w:autoSpaceDN/>
              <w:spacing w:line="259" w:lineRule="auto"/>
              <w:ind w:left="0"/>
              <w:contextualSpacing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sz w:val="22"/>
                <w:szCs w:val="22"/>
              </w:rPr>
              <w:t xml:space="preserve">Reports of previous month’s meetings etc. </w:t>
            </w:r>
            <w:r w:rsidRPr="003307A0">
              <w:rPr>
                <w:rFonts w:ascii="Calibri" w:hAnsi="Calibri" w:cs="Calibri"/>
                <w:sz w:val="22"/>
                <w:szCs w:val="22"/>
              </w:rPr>
              <w:t xml:space="preserve"> - to hear from Parish/District/County Councillors on any meetings attended or other information of interest to the Parish Council</w:t>
            </w:r>
          </w:p>
          <w:p w14:paraId="2DD8C0FC" w14:textId="77777777" w:rsidR="00F31817" w:rsidRPr="001D38E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6F705644" w14:textId="77777777" w:rsidR="001A3124" w:rsidRPr="001D38E0" w:rsidRDefault="001A3124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Cllr Stratton reported the Coronation events which </w:t>
            </w:r>
            <w:r w:rsidR="00EF3943"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took </w:t>
            </w:r>
            <w:r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place were well attended by Patrick Brompton residents. </w:t>
            </w:r>
            <w:r w:rsidR="00EF3943"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This was echoed by the Events Committee.</w:t>
            </w:r>
          </w:p>
          <w:p w14:paraId="43AA5CEC" w14:textId="7DB7A6B0" w:rsidR="00EF3943" w:rsidRPr="001D38E0" w:rsidRDefault="00CD35BE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</w:t>
            </w:r>
          </w:p>
          <w:p w14:paraId="79BBAB10" w14:textId="5B93B6BF" w:rsidR="00EF3943" w:rsidRPr="001D38E0" w:rsidRDefault="00EF3943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A plumber is coming to look at the toilet problem at </w:t>
            </w:r>
            <w:r w:rsidR="002C2F1B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The Old School Room.</w:t>
            </w:r>
          </w:p>
          <w:p w14:paraId="2F9E8325" w14:textId="77777777" w:rsidR="00EF3943" w:rsidRPr="001D38E0" w:rsidRDefault="00EF3943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6F19DF81" w14:textId="77777777" w:rsidR="00EF3943" w:rsidRPr="001D38E0" w:rsidRDefault="00EF3943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The Events Committee thanked the Cllrs for the donation for the Coronation. The next meeting is 22</w:t>
            </w:r>
            <w:r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nd</w:t>
            </w:r>
            <w:r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May. </w:t>
            </w:r>
          </w:p>
          <w:p w14:paraId="4EA0597D" w14:textId="77777777" w:rsidR="001D38E0" w:rsidRDefault="001D38E0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  <w:p w14:paraId="7895F38A" w14:textId="77777777" w:rsidR="001D38E0" w:rsidRPr="003307A0" w:rsidRDefault="001D38E0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The Village Show and BBQ will take place on 1</w:t>
            </w:r>
            <w:r w:rsidR="00F44721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5</w:t>
            </w:r>
            <w:r w:rsidRPr="001D38E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th</w:t>
            </w: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July. </w:t>
            </w:r>
          </w:p>
        </w:tc>
      </w:tr>
      <w:tr w:rsidR="00F31817" w:rsidRPr="007308ED" w14:paraId="27CDDB23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15603B8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BD967BB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E6D727C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7F7163AA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1F5C8A42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</w:t>
            </w:r>
            <w:r w:rsidR="009C19D8"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2</w:t>
            </w: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.1.23            </w:t>
            </w:r>
          </w:p>
        </w:tc>
        <w:tc>
          <w:tcPr>
            <w:tcW w:w="528" w:type="dxa"/>
          </w:tcPr>
          <w:p w14:paraId="3C30D6D3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38AE361E" w14:textId="77777777" w:rsidR="00F31817" w:rsidRPr="003307A0" w:rsidRDefault="00F7277A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>Correspondence</w:t>
            </w:r>
          </w:p>
          <w:p w14:paraId="0E5EF218" w14:textId="77777777" w:rsidR="00C71D43" w:rsidRPr="003307A0" w:rsidRDefault="00C71D43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B7A4A59" w14:textId="77777777" w:rsidR="00C71D43" w:rsidRPr="003307A0" w:rsidRDefault="00C71D43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YLCA information and updates escalated to Cllrs via Cllr Shepherd. </w:t>
            </w:r>
          </w:p>
          <w:p w14:paraId="4D832B0C" w14:textId="77777777" w:rsidR="00DA6F88" w:rsidRPr="003307A0" w:rsidRDefault="00DA6F8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C1748CC" w14:textId="77777777" w:rsidR="00B57941" w:rsidRPr="003307A0" w:rsidRDefault="00DA6F88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Cllrs to contact the Clerk if they want to attend any YLCA Training. </w:t>
            </w:r>
          </w:p>
          <w:p w14:paraId="645080FD" w14:textId="77777777" w:rsidR="00B57941" w:rsidRPr="003307A0" w:rsidRDefault="00B5794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1DB541A4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C097754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233B40C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248F04BB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4DA8ABF3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DA403E6" w14:textId="77777777" w:rsidR="00F31817" w:rsidRPr="003307A0" w:rsidRDefault="00B57941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14.1.23            </w:t>
            </w:r>
          </w:p>
        </w:tc>
        <w:tc>
          <w:tcPr>
            <w:tcW w:w="528" w:type="dxa"/>
          </w:tcPr>
          <w:p w14:paraId="283667CC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A38BD66" w14:textId="77777777" w:rsidR="00B57941" w:rsidRPr="003307A0" w:rsidRDefault="00B57941" w:rsidP="00B57941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>Defibrillator Rota</w:t>
            </w:r>
          </w:p>
          <w:p w14:paraId="7DC6C60C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44E3E244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AD97134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62D8AF41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2DC848E0" w14:textId="77777777" w:rsidR="00B57941" w:rsidRPr="003307A0" w:rsidRDefault="00B57941" w:rsidP="00B57941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June – Cllr Brudenell</w:t>
            </w:r>
          </w:p>
          <w:p w14:paraId="77A0814E" w14:textId="77777777" w:rsidR="00B57941" w:rsidRPr="003307A0" w:rsidRDefault="00B57941" w:rsidP="00B57941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July – Cllr Whitehead</w:t>
            </w:r>
          </w:p>
          <w:p w14:paraId="638D758F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3FF56AF1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756C1315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4E24F84D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7B567C8F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024F90EC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5147618" w14:textId="77777777" w:rsidR="00F31817" w:rsidRPr="003307A0" w:rsidRDefault="001D5128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</w:t>
            </w:r>
            <w:r w:rsidR="00BA21D5"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5</w:t>
            </w: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.1.23            </w:t>
            </w:r>
          </w:p>
        </w:tc>
        <w:tc>
          <w:tcPr>
            <w:tcW w:w="528" w:type="dxa"/>
          </w:tcPr>
          <w:p w14:paraId="3D0348B1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42087D33" w14:textId="77777777" w:rsidR="00B57941" w:rsidRPr="003307A0" w:rsidRDefault="00B57941" w:rsidP="00F31817">
            <w:pPr>
              <w:pStyle w:val="BodyTex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3307A0">
              <w:rPr>
                <w:rFonts w:ascii="Calibri" w:hAnsi="Calibri" w:cs="Calibri"/>
                <w:sz w:val="22"/>
                <w:szCs w:val="22"/>
              </w:rPr>
              <w:t xml:space="preserve">Urgent Items </w:t>
            </w:r>
          </w:p>
          <w:p w14:paraId="5AB7F1A1" w14:textId="77777777" w:rsidR="00D3412E" w:rsidRPr="003307A0" w:rsidRDefault="00D3412E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5DBDA11A" w14:textId="77777777" w:rsidR="00B57941" w:rsidRPr="003307A0" w:rsidRDefault="00B24875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It was duly Proposed, and Seconded that </w:t>
            </w:r>
            <w:r w:rsidR="003D256E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 budget for King Charles III Coronation Plaque is £174</w:t>
            </w:r>
            <w:r w:rsidR="00BD423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as per allocation from former RDC. £100 given to PBCEC for bunting etc.</w:t>
            </w:r>
            <w:r w:rsidR="003D256E" w:rsidRPr="003307A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£74 is the remainder of the grant which was received by RDC.</w:t>
            </w:r>
          </w:p>
          <w:p w14:paraId="4EDA46B3" w14:textId="77777777" w:rsidR="00FE75B9" w:rsidRDefault="00FE75B9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</w:p>
          <w:p w14:paraId="26D71C38" w14:textId="77777777" w:rsidR="00FE75B9" w:rsidRDefault="00BB0974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It was brought to the attention of the Parish Council that the Cabinet Office are offering free portraits of King Charles III to public sector authorities</w:t>
            </w:r>
            <w:r w:rsidR="00B23186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however the allocation has not been finalised yet. </w:t>
            </w:r>
          </w:p>
          <w:p w14:paraId="256245FF" w14:textId="77777777" w:rsidR="00FE75B9" w:rsidRDefault="00FE75B9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</w:p>
          <w:p w14:paraId="4623FD36" w14:textId="77777777" w:rsidR="00B57941" w:rsidRDefault="00B23186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Cllr Stratton to monitor and liaise with the future appointed member of Atkinson and Clarke Education Foundation.</w:t>
            </w:r>
          </w:p>
          <w:p w14:paraId="6DB5D595" w14:textId="77777777" w:rsidR="00B57941" w:rsidRDefault="00B57941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</w:pPr>
          </w:p>
          <w:p w14:paraId="73CFB494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2BF84380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41776AA7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1</w:t>
            </w:r>
            <w:r w:rsidR="00B57941"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>6</w:t>
            </w:r>
            <w:r w:rsidRPr="003307A0">
              <w:rPr>
                <w:rFonts w:ascii="Calibri" w:hAnsi="Calibri" w:cs="Calibri"/>
                <w:b/>
                <w:bCs/>
                <w:color w:val="222222"/>
                <w:sz w:val="22"/>
                <w:szCs w:val="22"/>
                <w:lang w:eastAsia="en-GB"/>
              </w:rPr>
              <w:t xml:space="preserve">.01.23           </w:t>
            </w:r>
          </w:p>
        </w:tc>
        <w:tc>
          <w:tcPr>
            <w:tcW w:w="528" w:type="dxa"/>
          </w:tcPr>
          <w:p w14:paraId="1D435600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3B46F380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  <w:t>Date for the next meeting</w:t>
            </w:r>
          </w:p>
        </w:tc>
      </w:tr>
      <w:tr w:rsidR="00F31817" w:rsidRPr="007308ED" w14:paraId="1517094C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6E4262B5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03D1B876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F9E4057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757580FC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2FCC6B39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03A2F8A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633EA60F" w14:textId="77777777" w:rsidR="00F31817" w:rsidRPr="003307A0" w:rsidRDefault="00F31817" w:rsidP="002774FF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T</w:t>
            </w:r>
            <w:r w:rsidR="002774FF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uesday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1</w:t>
            </w:r>
            <w:r w:rsidR="002774FF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1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vertAlign w:val="superscript"/>
                <w:lang w:eastAsia="en-GB"/>
              </w:rPr>
              <w:t>th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</w:t>
            </w:r>
            <w:r w:rsidR="002774FF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July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 xml:space="preserve"> 2023 – </w:t>
            </w:r>
            <w:r w:rsidR="002774FF"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7</w:t>
            </w:r>
            <w:r w:rsidRPr="003307A0"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  <w:t>.30pm</w:t>
            </w:r>
          </w:p>
        </w:tc>
      </w:tr>
      <w:tr w:rsidR="00F31817" w:rsidRPr="007308ED" w14:paraId="0FC36192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37E24732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ED2288B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5F6A6577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  <w:lang w:eastAsia="en-GB"/>
              </w:rPr>
            </w:pPr>
          </w:p>
        </w:tc>
      </w:tr>
      <w:tr w:rsidR="00F31817" w:rsidRPr="007308ED" w14:paraId="5A4DCEC6" w14:textId="77777777" w:rsidTr="00E84861">
        <w:trPr>
          <w:trHeight w:val="87"/>
        </w:trPr>
        <w:tc>
          <w:tcPr>
            <w:tcW w:w="1003" w:type="dxa"/>
            <w:shd w:val="clear" w:color="auto" w:fill="auto"/>
          </w:tcPr>
          <w:p w14:paraId="5582E1A0" w14:textId="77777777" w:rsidR="00F31817" w:rsidRPr="003307A0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19168AD3" w14:textId="77777777" w:rsidR="00F31817" w:rsidRPr="003307A0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676" w:type="dxa"/>
            <w:shd w:val="clear" w:color="auto" w:fill="auto"/>
          </w:tcPr>
          <w:p w14:paraId="10D87003" w14:textId="77777777" w:rsidR="00F31817" w:rsidRPr="003307A0" w:rsidRDefault="00F31817" w:rsidP="00F31817">
            <w:pPr>
              <w:pStyle w:val="BodyText"/>
              <w:jc w:val="left"/>
              <w:rPr>
                <w:rFonts w:ascii="Calibri" w:hAnsi="Calibri" w:cs="Calibri"/>
                <w:color w:val="222222"/>
                <w:sz w:val="22"/>
                <w:szCs w:val="22"/>
                <w:lang w:eastAsia="en-GB"/>
              </w:rPr>
            </w:pPr>
            <w:r w:rsidRPr="003307A0">
              <w:rPr>
                <w:rFonts w:ascii="Calibri" w:hAnsi="Calibri"/>
                <w:sz w:val="22"/>
                <w:szCs w:val="22"/>
              </w:rPr>
              <w:t xml:space="preserve">As there was no further business the meeting closed at </w:t>
            </w:r>
            <w:r w:rsidR="00E2250B" w:rsidRPr="003307A0">
              <w:rPr>
                <w:rFonts w:ascii="Calibri" w:hAnsi="Calibri"/>
                <w:sz w:val="22"/>
                <w:szCs w:val="22"/>
              </w:rPr>
              <w:t>8</w:t>
            </w:r>
            <w:r w:rsidRPr="003307A0">
              <w:rPr>
                <w:rFonts w:ascii="Calibri" w:hAnsi="Calibri"/>
                <w:sz w:val="22"/>
                <w:szCs w:val="22"/>
              </w:rPr>
              <w:t>.</w:t>
            </w:r>
            <w:r w:rsidR="00E2250B" w:rsidRPr="003307A0">
              <w:rPr>
                <w:rFonts w:ascii="Calibri" w:hAnsi="Calibri"/>
                <w:sz w:val="22"/>
                <w:szCs w:val="22"/>
              </w:rPr>
              <w:t>40</w:t>
            </w:r>
            <w:r w:rsidRPr="003307A0">
              <w:rPr>
                <w:rFonts w:ascii="Calibri" w:hAnsi="Calibri"/>
                <w:sz w:val="22"/>
                <w:szCs w:val="22"/>
              </w:rPr>
              <w:t>pm.</w:t>
            </w:r>
          </w:p>
        </w:tc>
      </w:tr>
      <w:tr w:rsidR="00F31817" w:rsidRPr="007308ED" w14:paraId="37D61F6C" w14:textId="77777777" w:rsidTr="00E84861">
        <w:trPr>
          <w:gridAfter w:val="1"/>
          <w:wAfter w:w="8676" w:type="dxa"/>
          <w:trHeight w:val="87"/>
        </w:trPr>
        <w:tc>
          <w:tcPr>
            <w:tcW w:w="1003" w:type="dxa"/>
            <w:shd w:val="clear" w:color="auto" w:fill="auto"/>
          </w:tcPr>
          <w:p w14:paraId="760257CB" w14:textId="77777777" w:rsidR="00F31817" w:rsidRPr="007308ED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52EF0D17" w14:textId="77777777" w:rsidR="00F31817" w:rsidRPr="007308ED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43F60C8C" w14:textId="77777777" w:rsidTr="00E84861">
        <w:trPr>
          <w:gridAfter w:val="1"/>
          <w:wAfter w:w="8676" w:type="dxa"/>
          <w:trHeight w:val="87"/>
        </w:trPr>
        <w:tc>
          <w:tcPr>
            <w:tcW w:w="1003" w:type="dxa"/>
            <w:shd w:val="clear" w:color="auto" w:fill="auto"/>
          </w:tcPr>
          <w:p w14:paraId="2C803393" w14:textId="77777777" w:rsidR="00F31817" w:rsidRPr="007308ED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4D4750DD" w14:textId="77777777" w:rsidR="00F31817" w:rsidRPr="007308ED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31817" w:rsidRPr="007308ED" w14:paraId="554AE030" w14:textId="77777777" w:rsidTr="00E84861">
        <w:trPr>
          <w:gridAfter w:val="1"/>
          <w:wAfter w:w="8676" w:type="dxa"/>
          <w:trHeight w:val="87"/>
        </w:trPr>
        <w:tc>
          <w:tcPr>
            <w:tcW w:w="1003" w:type="dxa"/>
            <w:shd w:val="clear" w:color="auto" w:fill="auto"/>
          </w:tcPr>
          <w:p w14:paraId="514C1DAA" w14:textId="77777777" w:rsidR="00F31817" w:rsidRPr="007308ED" w:rsidRDefault="00F31817" w:rsidP="00F31817">
            <w:pPr>
              <w:suppressAutoHyphens w:val="0"/>
              <w:autoSpaceDN/>
              <w:textAlignment w:val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28" w:type="dxa"/>
          </w:tcPr>
          <w:p w14:paraId="701AF58C" w14:textId="77777777" w:rsidR="00F31817" w:rsidRPr="007308ED" w:rsidRDefault="00F31817" w:rsidP="00F31817">
            <w:pPr>
              <w:suppressAutoHyphens w:val="0"/>
              <w:autoSpaceDN/>
              <w:jc w:val="right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8773AB" w14:textId="77777777" w:rsidR="006B798C" w:rsidRDefault="006B798C" w:rsidP="0035180D">
      <w:pPr>
        <w:pStyle w:val="BodyText"/>
        <w:jc w:val="left"/>
        <w:rPr>
          <w:rFonts w:ascii="Calibri" w:hAnsi="Calibri" w:cs="Calibri"/>
          <w:b w:val="0"/>
          <w:bCs w:val="0"/>
          <w:color w:val="222222"/>
          <w:sz w:val="22"/>
          <w:szCs w:val="22"/>
          <w:lang w:eastAsia="en-GB"/>
        </w:rPr>
      </w:pPr>
    </w:p>
    <w:p w14:paraId="4B6D45FB" w14:textId="77777777" w:rsidR="0054253C" w:rsidRDefault="0054253C" w:rsidP="00092106">
      <w:pPr>
        <w:pStyle w:val="BodyText"/>
        <w:ind w:left="1276" w:hanging="1276"/>
        <w:jc w:val="left"/>
        <w:rPr>
          <w:rFonts w:ascii="Calibri" w:hAnsi="Calibri" w:cs="Calibri"/>
          <w:b w:val="0"/>
          <w:bCs w:val="0"/>
          <w:color w:val="222222"/>
          <w:sz w:val="22"/>
          <w:szCs w:val="22"/>
          <w:lang w:eastAsia="en-GB"/>
        </w:rPr>
      </w:pPr>
      <w:r>
        <w:rPr>
          <w:rFonts w:ascii="Calibri" w:hAnsi="Calibri" w:cs="Calibri"/>
          <w:b w:val="0"/>
          <w:bCs w:val="0"/>
          <w:color w:val="222222"/>
          <w:sz w:val="22"/>
          <w:szCs w:val="22"/>
          <w:lang w:eastAsia="en-GB"/>
        </w:rPr>
        <w:t xml:space="preserve">                          </w:t>
      </w:r>
    </w:p>
    <w:p w14:paraId="3A228660" w14:textId="77777777" w:rsidR="00921389" w:rsidRPr="00436725" w:rsidRDefault="00921389" w:rsidP="00696384">
      <w:pPr>
        <w:pStyle w:val="BodyText"/>
        <w:ind w:left="1276" w:hanging="1276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sectPr w:rsidR="00921389" w:rsidRPr="00436725" w:rsidSect="00CB6FE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06" w:bottom="709" w:left="1260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50A7" w14:textId="77777777" w:rsidR="00155DC3" w:rsidRDefault="00155DC3">
      <w:r>
        <w:separator/>
      </w:r>
    </w:p>
  </w:endnote>
  <w:endnote w:type="continuationSeparator" w:id="0">
    <w:p w14:paraId="3373D0C2" w14:textId="77777777" w:rsidR="00155DC3" w:rsidRDefault="0015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BD26" w14:textId="77777777" w:rsidR="00AB3107" w:rsidRDefault="00AB3107">
    <w:pPr>
      <w:pStyle w:val="Footer"/>
    </w:pPr>
  </w:p>
  <w:p w14:paraId="2B11212A" w14:textId="77777777" w:rsidR="00F11F2D" w:rsidRDefault="00AB3107" w:rsidP="00F11F2D">
    <w:pPr>
      <w:pStyle w:val="Heading2"/>
      <w:jc w:val="right"/>
      <w:rPr>
        <w:b w:val="0"/>
      </w:rPr>
    </w:pPr>
    <w:r>
      <w:tab/>
    </w:r>
    <w:r w:rsidR="00F11F2D">
      <w:rPr>
        <w:b w:val="0"/>
      </w:rPr>
      <w:t>PATRICK BROMPTON PARISH COUNCIL</w:t>
    </w:r>
  </w:p>
  <w:p w14:paraId="4B32113D" w14:textId="77777777" w:rsidR="00F11F2D" w:rsidRDefault="00F11F2D" w:rsidP="00F11F2D">
    <w:pPr>
      <w:pStyle w:val="Heading2"/>
      <w:jc w:val="right"/>
      <w:rPr>
        <w:bCs w:val="0"/>
        <w:sz w:val="16"/>
        <w:szCs w:val="16"/>
      </w:rPr>
    </w:pPr>
    <w:r>
      <w:rPr>
        <w:bCs w:val="0"/>
        <w:sz w:val="16"/>
        <w:szCs w:val="16"/>
      </w:rPr>
      <w:t>Bethan Jones- Parish Clerk</w:t>
    </w:r>
  </w:p>
  <w:p w14:paraId="5ACC27DA" w14:textId="77777777" w:rsidR="00F11F2D" w:rsidRDefault="00F11F2D" w:rsidP="00F11F2D">
    <w:pPr>
      <w:jc w:val="right"/>
    </w:pPr>
    <w:r>
      <w:rPr>
        <w:bCs/>
        <w:sz w:val="16"/>
        <w:szCs w:val="16"/>
      </w:rPr>
      <w:t>e:  pbparishcouncil@gmail.com</w:t>
    </w:r>
  </w:p>
  <w:p w14:paraId="6521B61A" w14:textId="77777777" w:rsidR="00F11F2D" w:rsidRPr="00F11F2D" w:rsidRDefault="00F11F2D" w:rsidP="00F11F2D">
    <w:pPr>
      <w:jc w:val="right"/>
      <w:rPr>
        <w:sz w:val="16"/>
        <w:szCs w:val="16"/>
      </w:rPr>
    </w:pPr>
    <w:r>
      <w:rPr>
        <w:sz w:val="16"/>
        <w:szCs w:val="16"/>
      </w:rPr>
      <w:t xml:space="preserve">w: </w:t>
    </w:r>
    <w:r w:rsidRPr="00293245">
      <w:rPr>
        <w:sz w:val="16"/>
        <w:szCs w:val="16"/>
      </w:rPr>
      <w:t>http://www.patrickbrompton.com/parish-council</w:t>
    </w:r>
    <w:r>
      <w:rPr>
        <w:sz w:val="16"/>
        <w:szCs w:val="16"/>
      </w:rPr>
      <w:t>.html</w:t>
    </w:r>
  </w:p>
  <w:p w14:paraId="5953F077" w14:textId="77777777" w:rsidR="00AB3107" w:rsidRDefault="00AB3107" w:rsidP="00AB3107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1434" w14:textId="77777777" w:rsidR="00F11F2D" w:rsidRDefault="00F11F2D" w:rsidP="00F11F2D">
    <w:pPr>
      <w:pStyle w:val="Heading2"/>
      <w:jc w:val="right"/>
      <w:rPr>
        <w:b w:val="0"/>
      </w:rPr>
    </w:pPr>
    <w:r>
      <w:rPr>
        <w:b w:val="0"/>
      </w:rPr>
      <w:t>PATRICK BROMPTON PARISH COUNCIL</w:t>
    </w:r>
  </w:p>
  <w:p w14:paraId="352CC9EF" w14:textId="77777777" w:rsidR="00F11F2D" w:rsidRDefault="00F11F2D" w:rsidP="00F11F2D">
    <w:pPr>
      <w:pStyle w:val="Heading2"/>
      <w:jc w:val="right"/>
      <w:rPr>
        <w:bCs w:val="0"/>
        <w:sz w:val="16"/>
        <w:szCs w:val="16"/>
      </w:rPr>
    </w:pPr>
    <w:r>
      <w:rPr>
        <w:bCs w:val="0"/>
        <w:sz w:val="16"/>
        <w:szCs w:val="16"/>
      </w:rPr>
      <w:t>Bethan Jones- Parish Clerk</w:t>
    </w:r>
  </w:p>
  <w:p w14:paraId="124BB4C3" w14:textId="77777777" w:rsidR="00F11F2D" w:rsidRDefault="00F11F2D" w:rsidP="00F11F2D">
    <w:pPr>
      <w:jc w:val="right"/>
    </w:pPr>
    <w:r>
      <w:rPr>
        <w:bCs/>
        <w:sz w:val="16"/>
        <w:szCs w:val="16"/>
      </w:rPr>
      <w:t>e:  pbparishcouncil@gmail.com</w:t>
    </w:r>
  </w:p>
  <w:p w14:paraId="7D6255A2" w14:textId="77777777" w:rsidR="00303140" w:rsidRPr="00F11F2D" w:rsidRDefault="00F11F2D" w:rsidP="00F11F2D">
    <w:pPr>
      <w:jc w:val="right"/>
      <w:rPr>
        <w:sz w:val="16"/>
        <w:szCs w:val="16"/>
      </w:rPr>
    </w:pPr>
    <w:r>
      <w:rPr>
        <w:sz w:val="16"/>
        <w:szCs w:val="16"/>
      </w:rPr>
      <w:t xml:space="preserve">w: </w:t>
    </w:r>
    <w:r w:rsidRPr="00293245">
      <w:rPr>
        <w:sz w:val="16"/>
        <w:szCs w:val="16"/>
      </w:rPr>
      <w:t>http://www.patrickbrompton.com/parish-council</w:t>
    </w:r>
    <w:r>
      <w:rPr>
        <w:sz w:val="16"/>
        <w:szCs w:val="16"/>
      </w:rPr>
      <w:t>.html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52FA" w14:textId="77777777" w:rsidR="00CB6FE4" w:rsidRDefault="00CB6FE4">
    <w:pPr>
      <w:pStyle w:val="Footer"/>
    </w:pPr>
  </w:p>
  <w:p w14:paraId="65FCFF89" w14:textId="77777777" w:rsidR="00F11F2D" w:rsidRDefault="00F11F2D" w:rsidP="00F11F2D">
    <w:pPr>
      <w:pStyle w:val="Heading2"/>
      <w:jc w:val="right"/>
      <w:rPr>
        <w:b w:val="0"/>
      </w:rPr>
    </w:pPr>
    <w:r>
      <w:rPr>
        <w:b w:val="0"/>
      </w:rPr>
      <w:t>PATRICK BROMPTON PARISH COUNCIL</w:t>
    </w:r>
  </w:p>
  <w:p w14:paraId="35E405E2" w14:textId="77777777" w:rsidR="00F11F2D" w:rsidRDefault="00F11F2D" w:rsidP="00F11F2D">
    <w:pPr>
      <w:pStyle w:val="Heading2"/>
      <w:jc w:val="right"/>
      <w:rPr>
        <w:bCs w:val="0"/>
        <w:sz w:val="16"/>
        <w:szCs w:val="16"/>
      </w:rPr>
    </w:pPr>
    <w:r>
      <w:rPr>
        <w:bCs w:val="0"/>
        <w:sz w:val="16"/>
        <w:szCs w:val="16"/>
      </w:rPr>
      <w:t>Bethan Jones- Parish Clerk</w:t>
    </w:r>
  </w:p>
  <w:p w14:paraId="07C28426" w14:textId="77777777" w:rsidR="00F11F2D" w:rsidRDefault="00F11F2D" w:rsidP="00F11F2D">
    <w:pPr>
      <w:jc w:val="right"/>
    </w:pPr>
    <w:r>
      <w:rPr>
        <w:bCs/>
        <w:sz w:val="16"/>
        <w:szCs w:val="16"/>
      </w:rPr>
      <w:t>e:  pbparishcouncil@gmail.com</w:t>
    </w:r>
  </w:p>
  <w:p w14:paraId="4C545F80" w14:textId="77777777" w:rsidR="00D2320D" w:rsidRPr="00F11F2D" w:rsidRDefault="00F11F2D" w:rsidP="00F11F2D">
    <w:pPr>
      <w:jc w:val="right"/>
      <w:rPr>
        <w:sz w:val="16"/>
        <w:szCs w:val="16"/>
      </w:rPr>
    </w:pPr>
    <w:r>
      <w:rPr>
        <w:sz w:val="16"/>
        <w:szCs w:val="16"/>
      </w:rPr>
      <w:t xml:space="preserve">w: </w:t>
    </w:r>
    <w:r w:rsidRPr="00293245">
      <w:rPr>
        <w:sz w:val="16"/>
        <w:szCs w:val="16"/>
      </w:rPr>
      <w:t>http://www.patrickbrompton.com/parish-council</w:t>
    </w:r>
    <w:r>
      <w:rPr>
        <w:sz w:val="16"/>
        <w:szCs w:val="16"/>
      </w:rPr>
      <w:t>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7F1A" w14:textId="77777777" w:rsidR="00155DC3" w:rsidRDefault="00155DC3">
      <w:r>
        <w:rPr>
          <w:color w:val="000000"/>
        </w:rPr>
        <w:separator/>
      </w:r>
    </w:p>
  </w:footnote>
  <w:footnote w:type="continuationSeparator" w:id="0">
    <w:p w14:paraId="78A01C81" w14:textId="77777777" w:rsidR="00155DC3" w:rsidRDefault="0015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C7C8" w14:textId="77777777" w:rsidR="00D2320D" w:rsidRDefault="00D2320D" w:rsidP="00A61C8B">
    <w:pPr>
      <w:pStyle w:val="Heading2"/>
      <w:rPr>
        <w:sz w:val="12"/>
        <w:lang w:eastAsia="en-GB"/>
      </w:rPr>
    </w:pPr>
  </w:p>
  <w:p w14:paraId="00C83374" w14:textId="77777777" w:rsidR="00D2320D" w:rsidRDefault="00091920">
    <w:pPr>
      <w:pStyle w:val="Header"/>
      <w:tabs>
        <w:tab w:val="clear" w:pos="4153"/>
        <w:tab w:val="clear" w:pos="8306"/>
        <w:tab w:val="right" w:pos="9540"/>
      </w:tabs>
      <w:jc w:val="right"/>
    </w:pPr>
    <w:r>
      <w:rPr>
        <w:rFonts w:ascii="Arial" w:hAnsi="Arial" w:cs="Arial"/>
        <w:lang w:eastAsia="en-GB"/>
      </w:rPr>
      <w:t xml:space="preserve">ANNUAL </w:t>
    </w:r>
    <w:r w:rsidR="004A44E7">
      <w:rPr>
        <w:rFonts w:ascii="Arial" w:hAnsi="Arial" w:cs="Arial"/>
        <w:lang w:eastAsia="en-GB"/>
      </w:rPr>
      <w:t xml:space="preserve">GENERAL </w:t>
    </w:r>
    <w:r w:rsidR="002837A4">
      <w:rPr>
        <w:rFonts w:ascii="Arial" w:hAnsi="Arial" w:cs="Arial"/>
        <w:lang w:eastAsia="en-GB"/>
      </w:rPr>
      <w:t xml:space="preserve">MEETING OF THE COUNCIL AND ORDINARY </w:t>
    </w:r>
    <w:r w:rsidR="00D2320D">
      <w:rPr>
        <w:rFonts w:ascii="Arial" w:hAnsi="Arial" w:cs="Arial"/>
        <w:lang w:eastAsia="en-GB"/>
      </w:rPr>
      <w:t>COUNCIL MEETING</w:t>
    </w:r>
  </w:p>
  <w:p w14:paraId="1B6A9CEB" w14:textId="77777777" w:rsidR="00D2320D" w:rsidRDefault="00D2320D">
    <w:pPr>
      <w:pStyle w:val="Header"/>
      <w:tabs>
        <w:tab w:val="clear" w:pos="4153"/>
        <w:tab w:val="clear" w:pos="8306"/>
        <w:tab w:val="right" w:pos="9540"/>
      </w:tabs>
      <w:jc w:val="right"/>
      <w:rPr>
        <w:rFonts w:ascii="Arial" w:hAnsi="Arial" w:cs="Arial"/>
        <w:sz w:val="4"/>
        <w:lang w:eastAsia="en-GB"/>
      </w:rPr>
    </w:pPr>
  </w:p>
  <w:p w14:paraId="6412AA8D" w14:textId="77777777" w:rsidR="00D2320D" w:rsidRDefault="00D2320D" w:rsidP="00A61C8B">
    <w:pPr>
      <w:pStyle w:val="Header"/>
      <w:tabs>
        <w:tab w:val="clear" w:pos="4153"/>
        <w:tab w:val="clear" w:pos="8306"/>
        <w:tab w:val="right" w:pos="9540"/>
      </w:tabs>
      <w:jc w:val="right"/>
      <w:rPr>
        <w:lang w:eastAsia="en-GB"/>
      </w:rPr>
    </w:pPr>
    <w:r>
      <w:rPr>
        <w:lang w:eastAsia="en-GB"/>
      </w:rPr>
      <w:t xml:space="preserve"> </w:t>
    </w:r>
    <w:r w:rsidR="00B16E09">
      <w:rPr>
        <w:rFonts w:ascii="Arial" w:hAnsi="Arial" w:cs="Arial"/>
        <w:sz w:val="40"/>
        <w:szCs w:val="40"/>
        <w:lang w:eastAsia="en-GB"/>
      </w:rPr>
      <w:t>MINUTES</w:t>
    </w:r>
    <w:r>
      <w:rPr>
        <w:lang w:eastAsia="en-GB"/>
      </w:rPr>
      <w:t xml:space="preserve"> </w:t>
    </w:r>
  </w:p>
  <w:p w14:paraId="3B25DDFE" w14:textId="77777777" w:rsidR="00A61C8B" w:rsidRPr="00293245" w:rsidRDefault="00443EBD" w:rsidP="00293245">
    <w:pPr>
      <w:pStyle w:val="Header"/>
      <w:tabs>
        <w:tab w:val="clear" w:pos="4153"/>
        <w:tab w:val="clear" w:pos="8306"/>
        <w:tab w:val="right" w:pos="9540"/>
      </w:tabs>
      <w:rPr>
        <w:sz w:val="28"/>
      </w:rPr>
    </w:pPr>
    <w:r>
      <w:rPr>
        <w:sz w:val="28"/>
      </w:rPr>
      <w:t xml:space="preserve">PATRICK BROMPTON </w:t>
    </w:r>
    <w:r w:rsidR="00293245" w:rsidRPr="00293245">
      <w:rPr>
        <w:sz w:val="28"/>
      </w:rPr>
      <w:t>PARISH COUNCIL</w:t>
    </w:r>
  </w:p>
  <w:p w14:paraId="36C237AF" w14:textId="77777777" w:rsidR="00D2320D" w:rsidRDefault="00D23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2AD"/>
    <w:multiLevelType w:val="hybridMultilevel"/>
    <w:tmpl w:val="CA302668"/>
    <w:lvl w:ilvl="0" w:tplc="941A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5ECF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BE989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BEC12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848AC"/>
    <w:multiLevelType w:val="multilevel"/>
    <w:tmpl w:val="923A475C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" w15:restartNumberingAfterBreak="0">
    <w:nsid w:val="0E6865D1"/>
    <w:multiLevelType w:val="multilevel"/>
    <w:tmpl w:val="DBF6EE4A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4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 w15:restartNumberingAfterBreak="0">
    <w:nsid w:val="146D3FDF"/>
    <w:multiLevelType w:val="hybridMultilevel"/>
    <w:tmpl w:val="EBE2F1D0"/>
    <w:lvl w:ilvl="0" w:tplc="70C25522">
      <w:start w:val="1"/>
      <w:numFmt w:val="decimal"/>
      <w:lvlText w:val="%1."/>
      <w:lvlJc w:val="left"/>
      <w:rPr>
        <w:rFonts w:ascii="Calibri" w:hAnsi="Calibri" w:cs="Calibri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A1D6A"/>
    <w:multiLevelType w:val="hybridMultilevel"/>
    <w:tmpl w:val="F55A3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173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F4001BF"/>
    <w:multiLevelType w:val="hybridMultilevel"/>
    <w:tmpl w:val="4392C48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384337"/>
    <w:multiLevelType w:val="hybridMultilevel"/>
    <w:tmpl w:val="B96608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27DDD"/>
    <w:multiLevelType w:val="multilevel"/>
    <w:tmpl w:val="923A475C"/>
    <w:numStyleLink w:val="Style2"/>
  </w:abstractNum>
  <w:abstractNum w:abstractNumId="9" w15:restartNumberingAfterBreak="0">
    <w:nsid w:val="37B97859"/>
    <w:multiLevelType w:val="multilevel"/>
    <w:tmpl w:val="923A475C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0" w15:restartNumberingAfterBreak="0">
    <w:nsid w:val="3E615B91"/>
    <w:multiLevelType w:val="multilevel"/>
    <w:tmpl w:val="33743FA6"/>
    <w:lvl w:ilvl="0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b w:val="0"/>
      </w:rPr>
    </w:lvl>
    <w:lvl w:ilvl="2">
      <w:start w:val="1"/>
      <w:numFmt w:val="upperLetter"/>
      <w:lvlText w:val="%3)"/>
      <w:lvlJc w:val="left"/>
      <w:pPr>
        <w:ind w:left="2264" w:hanging="360"/>
      </w:pPr>
    </w:lvl>
    <w:lvl w:ilvl="3"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4A108D"/>
    <w:multiLevelType w:val="hybridMultilevel"/>
    <w:tmpl w:val="B5368654"/>
    <w:lvl w:ilvl="0" w:tplc="6A7697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6164"/>
    <w:multiLevelType w:val="multilevel"/>
    <w:tmpl w:val="923A475C"/>
    <w:styleLink w:val="Style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/>
        <w:b w:val="0"/>
        <w:i w:val="0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3" w15:restartNumberingAfterBreak="0">
    <w:nsid w:val="49E47619"/>
    <w:multiLevelType w:val="hybridMultilevel"/>
    <w:tmpl w:val="B8040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19"/>
    <w:multiLevelType w:val="multilevel"/>
    <w:tmpl w:val="A9FE01F8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2264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524D159E"/>
    <w:multiLevelType w:val="hybridMultilevel"/>
    <w:tmpl w:val="5DD08FE4"/>
    <w:lvl w:ilvl="0" w:tplc="479CBBE2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9" w:hanging="360"/>
      </w:pPr>
    </w:lvl>
    <w:lvl w:ilvl="2" w:tplc="0809001B" w:tentative="1">
      <w:start w:val="1"/>
      <w:numFmt w:val="lowerRoman"/>
      <w:lvlText w:val="%3."/>
      <w:lvlJc w:val="right"/>
      <w:pPr>
        <w:ind w:left="3219" w:hanging="180"/>
      </w:pPr>
    </w:lvl>
    <w:lvl w:ilvl="3" w:tplc="0809000F" w:tentative="1">
      <w:start w:val="1"/>
      <w:numFmt w:val="decimal"/>
      <w:lvlText w:val="%4."/>
      <w:lvlJc w:val="left"/>
      <w:pPr>
        <w:ind w:left="3939" w:hanging="360"/>
      </w:pPr>
    </w:lvl>
    <w:lvl w:ilvl="4" w:tplc="08090019" w:tentative="1">
      <w:start w:val="1"/>
      <w:numFmt w:val="lowerLetter"/>
      <w:lvlText w:val="%5."/>
      <w:lvlJc w:val="left"/>
      <w:pPr>
        <w:ind w:left="4659" w:hanging="360"/>
      </w:pPr>
    </w:lvl>
    <w:lvl w:ilvl="5" w:tplc="0809001B" w:tentative="1">
      <w:start w:val="1"/>
      <w:numFmt w:val="lowerRoman"/>
      <w:lvlText w:val="%6."/>
      <w:lvlJc w:val="right"/>
      <w:pPr>
        <w:ind w:left="5379" w:hanging="180"/>
      </w:pPr>
    </w:lvl>
    <w:lvl w:ilvl="6" w:tplc="0809000F" w:tentative="1">
      <w:start w:val="1"/>
      <w:numFmt w:val="decimal"/>
      <w:lvlText w:val="%7."/>
      <w:lvlJc w:val="left"/>
      <w:pPr>
        <w:ind w:left="6099" w:hanging="360"/>
      </w:pPr>
    </w:lvl>
    <w:lvl w:ilvl="7" w:tplc="08090019" w:tentative="1">
      <w:start w:val="1"/>
      <w:numFmt w:val="lowerLetter"/>
      <w:lvlText w:val="%8."/>
      <w:lvlJc w:val="left"/>
      <w:pPr>
        <w:ind w:left="6819" w:hanging="360"/>
      </w:pPr>
    </w:lvl>
    <w:lvl w:ilvl="8" w:tplc="08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53F110F9"/>
    <w:multiLevelType w:val="hybridMultilevel"/>
    <w:tmpl w:val="AECAF4DC"/>
    <w:lvl w:ilvl="0" w:tplc="55B699F6">
      <w:start w:val="2"/>
      <w:numFmt w:val="decimal"/>
      <w:lvlText w:val="%1."/>
      <w:lvlJc w:val="left"/>
      <w:pPr>
        <w:ind w:left="14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A84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94DD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A30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668A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7C63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EA64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0A05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E42C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776A16"/>
    <w:multiLevelType w:val="hybridMultilevel"/>
    <w:tmpl w:val="5B00AB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0C3154"/>
    <w:multiLevelType w:val="multilevel"/>
    <w:tmpl w:val="923A475C"/>
    <w:lvl w:ilvl="0">
      <w:start w:val="9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 w:hint="default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9" w15:restartNumberingAfterBreak="0">
    <w:nsid w:val="5CA02141"/>
    <w:multiLevelType w:val="multilevel"/>
    <w:tmpl w:val="0046B98A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Heading7"/>
      <w:lvlText w:val="%7)"/>
      <w:lvlJc w:val="left"/>
      <w:pPr>
        <w:ind w:left="2264" w:hanging="360"/>
      </w:pPr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 w15:restartNumberingAfterBreak="0">
    <w:nsid w:val="616B0E4C"/>
    <w:multiLevelType w:val="multilevel"/>
    <w:tmpl w:val="33743FA6"/>
    <w:numStyleLink w:val="Style1"/>
  </w:abstractNum>
  <w:abstractNum w:abstractNumId="21" w15:restartNumberingAfterBreak="0">
    <w:nsid w:val="69117146"/>
    <w:multiLevelType w:val="hybridMultilevel"/>
    <w:tmpl w:val="C08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F195C"/>
    <w:multiLevelType w:val="hybridMultilevel"/>
    <w:tmpl w:val="2B26D4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EF423E"/>
    <w:multiLevelType w:val="hybridMultilevel"/>
    <w:tmpl w:val="EC9255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F5636"/>
    <w:multiLevelType w:val="multilevel"/>
    <w:tmpl w:val="33743FA6"/>
    <w:styleLink w:val="Style1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ascii="Century Gothic" w:hAnsi="Century Gothic"/>
        <w:b w:val="0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ascii="Century Gothic" w:hAnsi="Century Gothic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  <w:b/>
        <w:color w:val="auto"/>
      </w:r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D106A7"/>
    <w:multiLevelType w:val="multilevel"/>
    <w:tmpl w:val="BA780B0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2264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F39778F"/>
    <w:multiLevelType w:val="hybridMultilevel"/>
    <w:tmpl w:val="111EFF0C"/>
    <w:lvl w:ilvl="0" w:tplc="19C04A1A">
      <w:start w:val="1"/>
      <w:numFmt w:val="decimal"/>
      <w:lvlText w:val="%1."/>
      <w:lvlJc w:val="left"/>
      <w:pPr>
        <w:ind w:left="14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B001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901B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B042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200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F41C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498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EA4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9015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737005">
    <w:abstractNumId w:val="19"/>
  </w:num>
  <w:num w:numId="2" w16cid:durableId="1941326734">
    <w:abstractNumId w:val="14"/>
  </w:num>
  <w:num w:numId="3" w16cid:durableId="1020156386">
    <w:abstractNumId w:val="25"/>
  </w:num>
  <w:num w:numId="4" w16cid:durableId="2061322482">
    <w:abstractNumId w:val="10"/>
  </w:num>
  <w:num w:numId="5" w16cid:durableId="502084591">
    <w:abstractNumId w:val="17"/>
  </w:num>
  <w:num w:numId="6" w16cid:durableId="218787786">
    <w:abstractNumId w:val="13"/>
  </w:num>
  <w:num w:numId="7" w16cid:durableId="1752041458">
    <w:abstractNumId w:val="0"/>
  </w:num>
  <w:num w:numId="8" w16cid:durableId="76293432">
    <w:abstractNumId w:val="24"/>
  </w:num>
  <w:num w:numId="9" w16cid:durableId="131412735">
    <w:abstractNumId w:val="20"/>
  </w:num>
  <w:num w:numId="10" w16cid:durableId="253130568">
    <w:abstractNumId w:val="1"/>
  </w:num>
  <w:num w:numId="11" w16cid:durableId="1267270140">
    <w:abstractNumId w:val="2"/>
  </w:num>
  <w:num w:numId="12" w16cid:durableId="1193347054">
    <w:abstractNumId w:val="5"/>
  </w:num>
  <w:num w:numId="13" w16cid:durableId="1958902902">
    <w:abstractNumId w:val="18"/>
  </w:num>
  <w:num w:numId="14" w16cid:durableId="47344682">
    <w:abstractNumId w:val="9"/>
  </w:num>
  <w:num w:numId="15" w16cid:durableId="1483041162">
    <w:abstractNumId w:val="12"/>
  </w:num>
  <w:num w:numId="16" w16cid:durableId="258683036">
    <w:abstractNumId w:val="8"/>
  </w:num>
  <w:num w:numId="17" w16cid:durableId="22752786">
    <w:abstractNumId w:val="7"/>
  </w:num>
  <w:num w:numId="18" w16cid:durableId="589628003">
    <w:abstractNumId w:val="21"/>
  </w:num>
  <w:num w:numId="19" w16cid:durableId="1225335182">
    <w:abstractNumId w:val="23"/>
  </w:num>
  <w:num w:numId="20" w16cid:durableId="2065331117">
    <w:abstractNumId w:val="22"/>
  </w:num>
  <w:num w:numId="21" w16cid:durableId="268439047">
    <w:abstractNumId w:val="6"/>
  </w:num>
  <w:num w:numId="22" w16cid:durableId="1581330875">
    <w:abstractNumId w:val="3"/>
  </w:num>
  <w:num w:numId="23" w16cid:durableId="111897519">
    <w:abstractNumId w:val="4"/>
  </w:num>
  <w:num w:numId="24" w16cid:durableId="1548491105">
    <w:abstractNumId w:val="11"/>
  </w:num>
  <w:num w:numId="25" w16cid:durableId="1168790015">
    <w:abstractNumId w:val="26"/>
  </w:num>
  <w:num w:numId="26" w16cid:durableId="1886065623">
    <w:abstractNumId w:val="16"/>
  </w:num>
  <w:num w:numId="27" w16cid:durableId="12754020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EF"/>
    <w:rsid w:val="0000103D"/>
    <w:rsid w:val="00004DAD"/>
    <w:rsid w:val="00006D1C"/>
    <w:rsid w:val="000149C9"/>
    <w:rsid w:val="00014B42"/>
    <w:rsid w:val="000151D4"/>
    <w:rsid w:val="00015396"/>
    <w:rsid w:val="00017F94"/>
    <w:rsid w:val="00020DF9"/>
    <w:rsid w:val="000243FC"/>
    <w:rsid w:val="00030C69"/>
    <w:rsid w:val="000533BD"/>
    <w:rsid w:val="000634AC"/>
    <w:rsid w:val="0006593D"/>
    <w:rsid w:val="000673D5"/>
    <w:rsid w:val="00067631"/>
    <w:rsid w:val="0007224E"/>
    <w:rsid w:val="00081318"/>
    <w:rsid w:val="0008216E"/>
    <w:rsid w:val="00084760"/>
    <w:rsid w:val="000860E2"/>
    <w:rsid w:val="00091405"/>
    <w:rsid w:val="00091920"/>
    <w:rsid w:val="00092106"/>
    <w:rsid w:val="00092E58"/>
    <w:rsid w:val="00093B4B"/>
    <w:rsid w:val="00095A4F"/>
    <w:rsid w:val="000A1262"/>
    <w:rsid w:val="000A3D2C"/>
    <w:rsid w:val="000A678F"/>
    <w:rsid w:val="000C4781"/>
    <w:rsid w:val="000D6018"/>
    <w:rsid w:val="000E4721"/>
    <w:rsid w:val="000E4F83"/>
    <w:rsid w:val="000E6D6F"/>
    <w:rsid w:val="000E740E"/>
    <w:rsid w:val="000F0C31"/>
    <w:rsid w:val="000F34B8"/>
    <w:rsid w:val="000F401C"/>
    <w:rsid w:val="00100F42"/>
    <w:rsid w:val="0010547F"/>
    <w:rsid w:val="00106841"/>
    <w:rsid w:val="001068DE"/>
    <w:rsid w:val="0010764F"/>
    <w:rsid w:val="00114DC6"/>
    <w:rsid w:val="00115DE4"/>
    <w:rsid w:val="00125846"/>
    <w:rsid w:val="001258D1"/>
    <w:rsid w:val="00131A1B"/>
    <w:rsid w:val="00136439"/>
    <w:rsid w:val="00141171"/>
    <w:rsid w:val="001529EF"/>
    <w:rsid w:val="00155DC3"/>
    <w:rsid w:val="00160728"/>
    <w:rsid w:val="00160D96"/>
    <w:rsid w:val="001623C1"/>
    <w:rsid w:val="00165447"/>
    <w:rsid w:val="00166085"/>
    <w:rsid w:val="00176B81"/>
    <w:rsid w:val="00176FF9"/>
    <w:rsid w:val="00183FF3"/>
    <w:rsid w:val="00187F4A"/>
    <w:rsid w:val="0019468A"/>
    <w:rsid w:val="00195F7C"/>
    <w:rsid w:val="001961B2"/>
    <w:rsid w:val="001A3124"/>
    <w:rsid w:val="001B3C20"/>
    <w:rsid w:val="001B5574"/>
    <w:rsid w:val="001B71D8"/>
    <w:rsid w:val="001B7324"/>
    <w:rsid w:val="001C421A"/>
    <w:rsid w:val="001C5ED9"/>
    <w:rsid w:val="001D3890"/>
    <w:rsid w:val="001D38E0"/>
    <w:rsid w:val="001D5128"/>
    <w:rsid w:val="001D6CB7"/>
    <w:rsid w:val="001D6E5F"/>
    <w:rsid w:val="001D72E8"/>
    <w:rsid w:val="001E2793"/>
    <w:rsid w:val="001E27A8"/>
    <w:rsid w:val="001E59EB"/>
    <w:rsid w:val="001E68BA"/>
    <w:rsid w:val="001F110E"/>
    <w:rsid w:val="001F381F"/>
    <w:rsid w:val="001F53D5"/>
    <w:rsid w:val="00210824"/>
    <w:rsid w:val="00212068"/>
    <w:rsid w:val="00215CA9"/>
    <w:rsid w:val="002166F4"/>
    <w:rsid w:val="00222B37"/>
    <w:rsid w:val="00240F67"/>
    <w:rsid w:val="002427CE"/>
    <w:rsid w:val="00254DE8"/>
    <w:rsid w:val="0026749F"/>
    <w:rsid w:val="002738BB"/>
    <w:rsid w:val="00274E19"/>
    <w:rsid w:val="002774FF"/>
    <w:rsid w:val="00277E31"/>
    <w:rsid w:val="002837A4"/>
    <w:rsid w:val="0028397E"/>
    <w:rsid w:val="00284093"/>
    <w:rsid w:val="00286A60"/>
    <w:rsid w:val="00286B33"/>
    <w:rsid w:val="00293245"/>
    <w:rsid w:val="0029373B"/>
    <w:rsid w:val="002A3E7C"/>
    <w:rsid w:val="002A7D4D"/>
    <w:rsid w:val="002B1EC0"/>
    <w:rsid w:val="002C2F1B"/>
    <w:rsid w:val="002C68ED"/>
    <w:rsid w:val="002D1C89"/>
    <w:rsid w:val="002D3D08"/>
    <w:rsid w:val="002E13C8"/>
    <w:rsid w:val="002F18D9"/>
    <w:rsid w:val="002F23C4"/>
    <w:rsid w:val="002F3EF9"/>
    <w:rsid w:val="002F4246"/>
    <w:rsid w:val="002F6B2D"/>
    <w:rsid w:val="00303140"/>
    <w:rsid w:val="00314CBA"/>
    <w:rsid w:val="003171E2"/>
    <w:rsid w:val="003307A0"/>
    <w:rsid w:val="00331F25"/>
    <w:rsid w:val="0033704F"/>
    <w:rsid w:val="00346424"/>
    <w:rsid w:val="00346E74"/>
    <w:rsid w:val="0035018D"/>
    <w:rsid w:val="0035180D"/>
    <w:rsid w:val="00357069"/>
    <w:rsid w:val="00371638"/>
    <w:rsid w:val="00371C73"/>
    <w:rsid w:val="00372E9E"/>
    <w:rsid w:val="003738DE"/>
    <w:rsid w:val="003764BB"/>
    <w:rsid w:val="00380522"/>
    <w:rsid w:val="00381A36"/>
    <w:rsid w:val="00382C02"/>
    <w:rsid w:val="00383669"/>
    <w:rsid w:val="00387FDB"/>
    <w:rsid w:val="00390502"/>
    <w:rsid w:val="00391862"/>
    <w:rsid w:val="00393F8E"/>
    <w:rsid w:val="0039446E"/>
    <w:rsid w:val="003A07B4"/>
    <w:rsid w:val="003A2991"/>
    <w:rsid w:val="003A5874"/>
    <w:rsid w:val="003A7BD5"/>
    <w:rsid w:val="003B0752"/>
    <w:rsid w:val="003B0F70"/>
    <w:rsid w:val="003B15F9"/>
    <w:rsid w:val="003B5872"/>
    <w:rsid w:val="003B6DDD"/>
    <w:rsid w:val="003C3C92"/>
    <w:rsid w:val="003C3F5D"/>
    <w:rsid w:val="003C7AF1"/>
    <w:rsid w:val="003D256E"/>
    <w:rsid w:val="003E3FA0"/>
    <w:rsid w:val="003F3AB9"/>
    <w:rsid w:val="003F4D9D"/>
    <w:rsid w:val="00400B18"/>
    <w:rsid w:val="00401B03"/>
    <w:rsid w:val="00405012"/>
    <w:rsid w:val="00406752"/>
    <w:rsid w:val="0041213E"/>
    <w:rsid w:val="00415BF9"/>
    <w:rsid w:val="00421B8D"/>
    <w:rsid w:val="004237EF"/>
    <w:rsid w:val="00431687"/>
    <w:rsid w:val="0043194F"/>
    <w:rsid w:val="004329D8"/>
    <w:rsid w:val="00432B45"/>
    <w:rsid w:val="00434954"/>
    <w:rsid w:val="00436725"/>
    <w:rsid w:val="0043690E"/>
    <w:rsid w:val="00440281"/>
    <w:rsid w:val="00443EBD"/>
    <w:rsid w:val="00446558"/>
    <w:rsid w:val="00451BA6"/>
    <w:rsid w:val="00454550"/>
    <w:rsid w:val="00455185"/>
    <w:rsid w:val="00456699"/>
    <w:rsid w:val="004670DE"/>
    <w:rsid w:val="0047509B"/>
    <w:rsid w:val="004771BE"/>
    <w:rsid w:val="00482D89"/>
    <w:rsid w:val="0048536D"/>
    <w:rsid w:val="00494BEE"/>
    <w:rsid w:val="004A240D"/>
    <w:rsid w:val="004A33E7"/>
    <w:rsid w:val="004A44E7"/>
    <w:rsid w:val="004B3E4C"/>
    <w:rsid w:val="004B7AF5"/>
    <w:rsid w:val="004C5E81"/>
    <w:rsid w:val="004D543D"/>
    <w:rsid w:val="004D60C3"/>
    <w:rsid w:val="004D63CB"/>
    <w:rsid w:val="004F14EE"/>
    <w:rsid w:val="004F3BFF"/>
    <w:rsid w:val="004F4677"/>
    <w:rsid w:val="004F5BF0"/>
    <w:rsid w:val="004F7CDD"/>
    <w:rsid w:val="005001B6"/>
    <w:rsid w:val="00501934"/>
    <w:rsid w:val="005021CA"/>
    <w:rsid w:val="0050321C"/>
    <w:rsid w:val="00507449"/>
    <w:rsid w:val="00513BD3"/>
    <w:rsid w:val="00515604"/>
    <w:rsid w:val="0052345B"/>
    <w:rsid w:val="00523FD1"/>
    <w:rsid w:val="005365DC"/>
    <w:rsid w:val="00537372"/>
    <w:rsid w:val="00537F39"/>
    <w:rsid w:val="00540A6E"/>
    <w:rsid w:val="00541BB9"/>
    <w:rsid w:val="0054253C"/>
    <w:rsid w:val="00544272"/>
    <w:rsid w:val="0055127A"/>
    <w:rsid w:val="0055702D"/>
    <w:rsid w:val="00561169"/>
    <w:rsid w:val="00564C47"/>
    <w:rsid w:val="005701D7"/>
    <w:rsid w:val="00574219"/>
    <w:rsid w:val="005752D9"/>
    <w:rsid w:val="00580499"/>
    <w:rsid w:val="00587016"/>
    <w:rsid w:val="00590962"/>
    <w:rsid w:val="00593A85"/>
    <w:rsid w:val="005A3E41"/>
    <w:rsid w:val="005A6B96"/>
    <w:rsid w:val="005C4335"/>
    <w:rsid w:val="005C5860"/>
    <w:rsid w:val="005D5108"/>
    <w:rsid w:val="005D676C"/>
    <w:rsid w:val="005D7113"/>
    <w:rsid w:val="005D7B15"/>
    <w:rsid w:val="005E0C61"/>
    <w:rsid w:val="005E5CAA"/>
    <w:rsid w:val="005F153D"/>
    <w:rsid w:val="005F5207"/>
    <w:rsid w:val="005F5949"/>
    <w:rsid w:val="00601F8E"/>
    <w:rsid w:val="006022D2"/>
    <w:rsid w:val="00606FCE"/>
    <w:rsid w:val="006075F5"/>
    <w:rsid w:val="00610713"/>
    <w:rsid w:val="00616E1D"/>
    <w:rsid w:val="00636213"/>
    <w:rsid w:val="00637ABF"/>
    <w:rsid w:val="00644B73"/>
    <w:rsid w:val="00645393"/>
    <w:rsid w:val="00651D6A"/>
    <w:rsid w:val="00655116"/>
    <w:rsid w:val="0065661E"/>
    <w:rsid w:val="006623C4"/>
    <w:rsid w:val="00670EB5"/>
    <w:rsid w:val="00682DC7"/>
    <w:rsid w:val="00684CB5"/>
    <w:rsid w:val="006862ED"/>
    <w:rsid w:val="00694D89"/>
    <w:rsid w:val="00695D71"/>
    <w:rsid w:val="00696384"/>
    <w:rsid w:val="00697B7A"/>
    <w:rsid w:val="006A294B"/>
    <w:rsid w:val="006A4340"/>
    <w:rsid w:val="006A7A92"/>
    <w:rsid w:val="006B0B42"/>
    <w:rsid w:val="006B798C"/>
    <w:rsid w:val="006C3F18"/>
    <w:rsid w:val="006C4A3D"/>
    <w:rsid w:val="006C58F6"/>
    <w:rsid w:val="006C5A0A"/>
    <w:rsid w:val="006E7E8E"/>
    <w:rsid w:val="006F0AE6"/>
    <w:rsid w:val="006F520A"/>
    <w:rsid w:val="0070739B"/>
    <w:rsid w:val="007079E5"/>
    <w:rsid w:val="00716B71"/>
    <w:rsid w:val="0071769C"/>
    <w:rsid w:val="007217F3"/>
    <w:rsid w:val="00726744"/>
    <w:rsid w:val="0073052D"/>
    <w:rsid w:val="007308ED"/>
    <w:rsid w:val="00736CA1"/>
    <w:rsid w:val="00740AC8"/>
    <w:rsid w:val="00742236"/>
    <w:rsid w:val="00743373"/>
    <w:rsid w:val="00745E96"/>
    <w:rsid w:val="007527FF"/>
    <w:rsid w:val="0075626B"/>
    <w:rsid w:val="007577BF"/>
    <w:rsid w:val="00761149"/>
    <w:rsid w:val="007630D8"/>
    <w:rsid w:val="00763503"/>
    <w:rsid w:val="00764763"/>
    <w:rsid w:val="0077152D"/>
    <w:rsid w:val="007731EB"/>
    <w:rsid w:val="00780AA0"/>
    <w:rsid w:val="00791750"/>
    <w:rsid w:val="00793AD2"/>
    <w:rsid w:val="00794908"/>
    <w:rsid w:val="007A35EC"/>
    <w:rsid w:val="007A3F89"/>
    <w:rsid w:val="007A540C"/>
    <w:rsid w:val="007A55AB"/>
    <w:rsid w:val="007A68BC"/>
    <w:rsid w:val="007B353A"/>
    <w:rsid w:val="007C2FB4"/>
    <w:rsid w:val="007C6040"/>
    <w:rsid w:val="007D1DDA"/>
    <w:rsid w:val="007D221A"/>
    <w:rsid w:val="007E0EEB"/>
    <w:rsid w:val="007E5F4B"/>
    <w:rsid w:val="008008E4"/>
    <w:rsid w:val="00802D67"/>
    <w:rsid w:val="00806173"/>
    <w:rsid w:val="00812CD9"/>
    <w:rsid w:val="008227FF"/>
    <w:rsid w:val="00822F66"/>
    <w:rsid w:val="00830698"/>
    <w:rsid w:val="00836099"/>
    <w:rsid w:val="00837556"/>
    <w:rsid w:val="00842142"/>
    <w:rsid w:val="00842BD7"/>
    <w:rsid w:val="00852886"/>
    <w:rsid w:val="00856839"/>
    <w:rsid w:val="00860ABA"/>
    <w:rsid w:val="008623CB"/>
    <w:rsid w:val="008652C8"/>
    <w:rsid w:val="008724EF"/>
    <w:rsid w:val="008739FB"/>
    <w:rsid w:val="00880681"/>
    <w:rsid w:val="008814B2"/>
    <w:rsid w:val="00882C15"/>
    <w:rsid w:val="00887DC7"/>
    <w:rsid w:val="008905FD"/>
    <w:rsid w:val="0089223A"/>
    <w:rsid w:val="00893836"/>
    <w:rsid w:val="008B0927"/>
    <w:rsid w:val="008C0054"/>
    <w:rsid w:val="008C14FE"/>
    <w:rsid w:val="008C54B4"/>
    <w:rsid w:val="008C738E"/>
    <w:rsid w:val="008D058E"/>
    <w:rsid w:val="008D171A"/>
    <w:rsid w:val="008E286A"/>
    <w:rsid w:val="008F6415"/>
    <w:rsid w:val="008F669E"/>
    <w:rsid w:val="00901F42"/>
    <w:rsid w:val="009042A6"/>
    <w:rsid w:val="009044F2"/>
    <w:rsid w:val="009077AF"/>
    <w:rsid w:val="009112D9"/>
    <w:rsid w:val="00915919"/>
    <w:rsid w:val="009165B5"/>
    <w:rsid w:val="00917CDC"/>
    <w:rsid w:val="00921389"/>
    <w:rsid w:val="00931EBA"/>
    <w:rsid w:val="009358F9"/>
    <w:rsid w:val="009407C2"/>
    <w:rsid w:val="00940F36"/>
    <w:rsid w:val="00944ABF"/>
    <w:rsid w:val="00946436"/>
    <w:rsid w:val="0095172E"/>
    <w:rsid w:val="00954C94"/>
    <w:rsid w:val="00956C91"/>
    <w:rsid w:val="00961DB3"/>
    <w:rsid w:val="00963FE1"/>
    <w:rsid w:val="009651B6"/>
    <w:rsid w:val="009655F3"/>
    <w:rsid w:val="00971D75"/>
    <w:rsid w:val="0097504B"/>
    <w:rsid w:val="00993801"/>
    <w:rsid w:val="00995ADB"/>
    <w:rsid w:val="009A051D"/>
    <w:rsid w:val="009A0DC3"/>
    <w:rsid w:val="009A0EAA"/>
    <w:rsid w:val="009A2E3D"/>
    <w:rsid w:val="009A6CAE"/>
    <w:rsid w:val="009B2FD0"/>
    <w:rsid w:val="009B42C0"/>
    <w:rsid w:val="009B6DA7"/>
    <w:rsid w:val="009C19D8"/>
    <w:rsid w:val="009C6F64"/>
    <w:rsid w:val="009D440E"/>
    <w:rsid w:val="009E62C6"/>
    <w:rsid w:val="009F4177"/>
    <w:rsid w:val="009F46A9"/>
    <w:rsid w:val="009F64F0"/>
    <w:rsid w:val="009F7053"/>
    <w:rsid w:val="00A020BA"/>
    <w:rsid w:val="00A04CA0"/>
    <w:rsid w:val="00A07951"/>
    <w:rsid w:val="00A11142"/>
    <w:rsid w:val="00A13009"/>
    <w:rsid w:val="00A13DF7"/>
    <w:rsid w:val="00A149FD"/>
    <w:rsid w:val="00A24AD7"/>
    <w:rsid w:val="00A44C3A"/>
    <w:rsid w:val="00A469EB"/>
    <w:rsid w:val="00A52122"/>
    <w:rsid w:val="00A61C8B"/>
    <w:rsid w:val="00A67569"/>
    <w:rsid w:val="00A71C4C"/>
    <w:rsid w:val="00A73F0E"/>
    <w:rsid w:val="00A751C4"/>
    <w:rsid w:val="00A803CA"/>
    <w:rsid w:val="00A819C3"/>
    <w:rsid w:val="00A821EF"/>
    <w:rsid w:val="00A8287E"/>
    <w:rsid w:val="00A86D6F"/>
    <w:rsid w:val="00A87571"/>
    <w:rsid w:val="00A91051"/>
    <w:rsid w:val="00A92DFF"/>
    <w:rsid w:val="00A93903"/>
    <w:rsid w:val="00A93DFE"/>
    <w:rsid w:val="00A941DA"/>
    <w:rsid w:val="00A970F1"/>
    <w:rsid w:val="00AB1388"/>
    <w:rsid w:val="00AB3107"/>
    <w:rsid w:val="00AB4995"/>
    <w:rsid w:val="00AB5755"/>
    <w:rsid w:val="00AB7963"/>
    <w:rsid w:val="00AC6319"/>
    <w:rsid w:val="00AE0A89"/>
    <w:rsid w:val="00AE4A59"/>
    <w:rsid w:val="00AF07D9"/>
    <w:rsid w:val="00AF16AF"/>
    <w:rsid w:val="00AF6031"/>
    <w:rsid w:val="00B05CD5"/>
    <w:rsid w:val="00B067F1"/>
    <w:rsid w:val="00B16E09"/>
    <w:rsid w:val="00B21734"/>
    <w:rsid w:val="00B23186"/>
    <w:rsid w:val="00B243F8"/>
    <w:rsid w:val="00B24875"/>
    <w:rsid w:val="00B2498B"/>
    <w:rsid w:val="00B2576E"/>
    <w:rsid w:val="00B26F3E"/>
    <w:rsid w:val="00B3453B"/>
    <w:rsid w:val="00B35864"/>
    <w:rsid w:val="00B36E59"/>
    <w:rsid w:val="00B372D6"/>
    <w:rsid w:val="00B43988"/>
    <w:rsid w:val="00B520A3"/>
    <w:rsid w:val="00B5492F"/>
    <w:rsid w:val="00B57941"/>
    <w:rsid w:val="00B62ED1"/>
    <w:rsid w:val="00B62F4C"/>
    <w:rsid w:val="00B703E2"/>
    <w:rsid w:val="00B70DCB"/>
    <w:rsid w:val="00B74428"/>
    <w:rsid w:val="00B74B85"/>
    <w:rsid w:val="00B923BD"/>
    <w:rsid w:val="00BA1D9D"/>
    <w:rsid w:val="00BA21D5"/>
    <w:rsid w:val="00BA2C42"/>
    <w:rsid w:val="00BA4FA3"/>
    <w:rsid w:val="00BB0974"/>
    <w:rsid w:val="00BB28E9"/>
    <w:rsid w:val="00BB3CFE"/>
    <w:rsid w:val="00BB4212"/>
    <w:rsid w:val="00BB7803"/>
    <w:rsid w:val="00BC1E6A"/>
    <w:rsid w:val="00BD3262"/>
    <w:rsid w:val="00BD4234"/>
    <w:rsid w:val="00BE7572"/>
    <w:rsid w:val="00C05A14"/>
    <w:rsid w:val="00C07404"/>
    <w:rsid w:val="00C07491"/>
    <w:rsid w:val="00C1193D"/>
    <w:rsid w:val="00C21561"/>
    <w:rsid w:val="00C25CC9"/>
    <w:rsid w:val="00C2646F"/>
    <w:rsid w:val="00C30AB6"/>
    <w:rsid w:val="00C344D9"/>
    <w:rsid w:val="00C355BC"/>
    <w:rsid w:val="00C36CC0"/>
    <w:rsid w:val="00C5242D"/>
    <w:rsid w:val="00C55FB7"/>
    <w:rsid w:val="00C60C1F"/>
    <w:rsid w:val="00C63DD2"/>
    <w:rsid w:val="00C65E75"/>
    <w:rsid w:val="00C71D2D"/>
    <w:rsid w:val="00C71D43"/>
    <w:rsid w:val="00C73212"/>
    <w:rsid w:val="00C95D43"/>
    <w:rsid w:val="00CA42D8"/>
    <w:rsid w:val="00CA6254"/>
    <w:rsid w:val="00CB0C68"/>
    <w:rsid w:val="00CB1157"/>
    <w:rsid w:val="00CB1F3B"/>
    <w:rsid w:val="00CB27BC"/>
    <w:rsid w:val="00CB43B5"/>
    <w:rsid w:val="00CB6FE4"/>
    <w:rsid w:val="00CC0371"/>
    <w:rsid w:val="00CC0F64"/>
    <w:rsid w:val="00CC19C6"/>
    <w:rsid w:val="00CC299E"/>
    <w:rsid w:val="00CD0AA2"/>
    <w:rsid w:val="00CD304B"/>
    <w:rsid w:val="00CD35BE"/>
    <w:rsid w:val="00CD39FB"/>
    <w:rsid w:val="00CD5271"/>
    <w:rsid w:val="00CE4BD7"/>
    <w:rsid w:val="00CE5112"/>
    <w:rsid w:val="00CF47A0"/>
    <w:rsid w:val="00D03F7C"/>
    <w:rsid w:val="00D053EC"/>
    <w:rsid w:val="00D06857"/>
    <w:rsid w:val="00D07F6A"/>
    <w:rsid w:val="00D11180"/>
    <w:rsid w:val="00D12554"/>
    <w:rsid w:val="00D17344"/>
    <w:rsid w:val="00D2320D"/>
    <w:rsid w:val="00D305AA"/>
    <w:rsid w:val="00D337B9"/>
    <w:rsid w:val="00D3412E"/>
    <w:rsid w:val="00D40446"/>
    <w:rsid w:val="00D40594"/>
    <w:rsid w:val="00D46A4E"/>
    <w:rsid w:val="00D5055C"/>
    <w:rsid w:val="00D562AC"/>
    <w:rsid w:val="00D56C82"/>
    <w:rsid w:val="00D6461B"/>
    <w:rsid w:val="00D65BAC"/>
    <w:rsid w:val="00D66F1D"/>
    <w:rsid w:val="00D67DA3"/>
    <w:rsid w:val="00D7559B"/>
    <w:rsid w:val="00D76C37"/>
    <w:rsid w:val="00D85554"/>
    <w:rsid w:val="00D87652"/>
    <w:rsid w:val="00D93A8D"/>
    <w:rsid w:val="00D95004"/>
    <w:rsid w:val="00D977DC"/>
    <w:rsid w:val="00DA44C6"/>
    <w:rsid w:val="00DA59DD"/>
    <w:rsid w:val="00DA6F88"/>
    <w:rsid w:val="00DA795A"/>
    <w:rsid w:val="00DB586D"/>
    <w:rsid w:val="00DB6F22"/>
    <w:rsid w:val="00DC35AA"/>
    <w:rsid w:val="00DC3D55"/>
    <w:rsid w:val="00DC40D5"/>
    <w:rsid w:val="00DC6CED"/>
    <w:rsid w:val="00DC6F11"/>
    <w:rsid w:val="00DC766C"/>
    <w:rsid w:val="00DD011B"/>
    <w:rsid w:val="00DD2554"/>
    <w:rsid w:val="00DD4CCB"/>
    <w:rsid w:val="00DD7CD2"/>
    <w:rsid w:val="00DE0CF7"/>
    <w:rsid w:val="00DF0D66"/>
    <w:rsid w:val="00DF3DC6"/>
    <w:rsid w:val="00DF4C2F"/>
    <w:rsid w:val="00E0188A"/>
    <w:rsid w:val="00E0543B"/>
    <w:rsid w:val="00E122AB"/>
    <w:rsid w:val="00E2250B"/>
    <w:rsid w:val="00E23659"/>
    <w:rsid w:val="00E252DA"/>
    <w:rsid w:val="00E255D1"/>
    <w:rsid w:val="00E27114"/>
    <w:rsid w:val="00E330F7"/>
    <w:rsid w:val="00E40D8B"/>
    <w:rsid w:val="00E42284"/>
    <w:rsid w:val="00E45FE3"/>
    <w:rsid w:val="00E535C9"/>
    <w:rsid w:val="00E53BD2"/>
    <w:rsid w:val="00E56AD5"/>
    <w:rsid w:val="00E600DA"/>
    <w:rsid w:val="00E6629E"/>
    <w:rsid w:val="00E72E50"/>
    <w:rsid w:val="00E802C2"/>
    <w:rsid w:val="00E842F0"/>
    <w:rsid w:val="00E84729"/>
    <w:rsid w:val="00E84861"/>
    <w:rsid w:val="00E86B3F"/>
    <w:rsid w:val="00E91210"/>
    <w:rsid w:val="00E967C1"/>
    <w:rsid w:val="00EA4F18"/>
    <w:rsid w:val="00EB09A2"/>
    <w:rsid w:val="00EB139E"/>
    <w:rsid w:val="00EB7CB3"/>
    <w:rsid w:val="00EC0E46"/>
    <w:rsid w:val="00EC490D"/>
    <w:rsid w:val="00ED084D"/>
    <w:rsid w:val="00ED1927"/>
    <w:rsid w:val="00ED4C50"/>
    <w:rsid w:val="00EE126B"/>
    <w:rsid w:val="00EE227B"/>
    <w:rsid w:val="00EF3943"/>
    <w:rsid w:val="00F0357C"/>
    <w:rsid w:val="00F06D6D"/>
    <w:rsid w:val="00F11F2D"/>
    <w:rsid w:val="00F204DF"/>
    <w:rsid w:val="00F31817"/>
    <w:rsid w:val="00F32733"/>
    <w:rsid w:val="00F36BC0"/>
    <w:rsid w:val="00F40A48"/>
    <w:rsid w:val="00F44721"/>
    <w:rsid w:val="00F62633"/>
    <w:rsid w:val="00F63700"/>
    <w:rsid w:val="00F65A15"/>
    <w:rsid w:val="00F72166"/>
    <w:rsid w:val="00F7277A"/>
    <w:rsid w:val="00F7624D"/>
    <w:rsid w:val="00F7686B"/>
    <w:rsid w:val="00F77928"/>
    <w:rsid w:val="00F8493D"/>
    <w:rsid w:val="00F95E56"/>
    <w:rsid w:val="00FA0AAF"/>
    <w:rsid w:val="00FA4704"/>
    <w:rsid w:val="00FA6CBE"/>
    <w:rsid w:val="00FB12CE"/>
    <w:rsid w:val="00FC1371"/>
    <w:rsid w:val="00FE2505"/>
    <w:rsid w:val="00FE367C"/>
    <w:rsid w:val="00FE75B9"/>
    <w:rsid w:val="00FE76DF"/>
    <w:rsid w:val="00FF4A75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2FE1C"/>
  <w15:chartTrackingRefBased/>
  <w15:docId w15:val="{868A4C9C-DC98-49D5-8D19-A7EA3644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rFonts w:ascii="Century Gothic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hAnsi="Arial"/>
      <w:b/>
      <w:bCs/>
      <w:sz w:val="32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Arial" w:hAnsi="Arial"/>
      <w:bCs/>
      <w:sz w:val="4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erChar">
    <w:name w:val="Header Char"/>
    <w:rPr>
      <w:sz w:val="24"/>
      <w:lang w:eastAsia="en-US"/>
    </w:rPr>
  </w:style>
  <w:style w:type="character" w:customStyle="1" w:styleId="Heading1Char">
    <w:name w:val="Heading 1 Char"/>
    <w:rPr>
      <w:rFonts w:ascii="Century Gothic" w:hAnsi="Century Gothic"/>
      <w:b/>
      <w:bCs/>
      <w:sz w:val="24"/>
      <w:lang w:eastAsia="en-US"/>
    </w:rPr>
  </w:style>
  <w:style w:type="character" w:customStyle="1" w:styleId="Heading4Char">
    <w:name w:val="Heading 4 Char"/>
    <w:rPr>
      <w:rFonts w:ascii="Arial" w:hAnsi="Arial"/>
      <w:b/>
      <w:bCs/>
      <w:sz w:val="28"/>
      <w:szCs w:val="24"/>
      <w:lang w:eastAsia="en-US"/>
    </w:rPr>
  </w:style>
  <w:style w:type="character" w:customStyle="1" w:styleId="Heading6Char">
    <w:name w:val="Heading 6 Char"/>
    <w:rPr>
      <w:rFonts w:ascii="Arial" w:hAnsi="Arial"/>
      <w:bCs/>
      <w:sz w:val="40"/>
      <w:szCs w:val="24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character" w:customStyle="1" w:styleId="BodyTextChar">
    <w:name w:val="Body Text Char"/>
    <w:rPr>
      <w:b/>
      <w:bCs/>
      <w:sz w:val="32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pPr>
      <w:jc w:val="center"/>
    </w:pPr>
    <w:rPr>
      <w:b/>
      <w:bCs/>
    </w:rPr>
  </w:style>
  <w:style w:type="character" w:customStyle="1" w:styleId="TitleChar">
    <w:name w:val="Title Char"/>
    <w:rPr>
      <w:b/>
      <w:bCs/>
      <w:sz w:val="24"/>
      <w:szCs w:val="24"/>
      <w:lang w:eastAsia="en-US"/>
    </w:rPr>
  </w:style>
  <w:style w:type="numbering" w:customStyle="1" w:styleId="Style1">
    <w:name w:val="Style1"/>
    <w:uiPriority w:val="99"/>
    <w:rsid w:val="00D17344"/>
    <w:pPr>
      <w:numPr>
        <w:numId w:val="8"/>
      </w:numPr>
    </w:pPr>
  </w:style>
  <w:style w:type="table" w:styleId="TableGrid">
    <w:name w:val="Table Grid"/>
    <w:basedOn w:val="TableNormal"/>
    <w:uiPriority w:val="59"/>
    <w:rsid w:val="001B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284093"/>
    <w:pPr>
      <w:numPr>
        <w:numId w:val="15"/>
      </w:numPr>
    </w:p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CB6FE4"/>
    <w:rPr>
      <w:rFonts w:ascii="Century Gothic" w:hAnsi="Century 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\Dropbox\5%20Patrick%20Brompton%20-%20All%20Files\PBPC%20ADMINISTRATION\PBPC%20DOCUMENT%20TEMPLATES%20201604\PBPC%20OM%20Agenda%20Template%202016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E7E55-4445-4620-8E19-06DAAF2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PBPC OM Agenda Template 201604</Template>
  <TotalTime>4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PBPC OM Agenda</vt:lpstr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PBPC OM Agenda</dc:title>
  <dc:subject/>
  <dc:creator>Charlie Hart</dc:creator>
  <cp:keywords/>
  <cp:lastModifiedBy>Bethan</cp:lastModifiedBy>
  <cp:revision>7</cp:revision>
  <cp:lastPrinted>2019-11-07T17:24:00Z</cp:lastPrinted>
  <dcterms:created xsi:type="dcterms:W3CDTF">2023-07-16T10:39:00Z</dcterms:created>
  <dcterms:modified xsi:type="dcterms:W3CDTF">2023-07-16T10:48:00Z</dcterms:modified>
</cp:coreProperties>
</file>